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5FA2">
      <w:pPr>
        <w:ind w:left="-718" w:leftChars="-342" w:firstLine="960" w:firstLineChars="300"/>
        <w:jc w:val="center"/>
        <w:rPr>
          <w:rFonts w:ascii="Times New Roman" w:hAnsi="Times New Roman" w:eastAsia="黑体"/>
          <w:sz w:val="32"/>
          <w:szCs w:val="32"/>
        </w:rPr>
      </w:pPr>
      <w:r>
        <w:rPr>
          <w:rFonts w:ascii="Times New Roman" w:hAnsi="Times New Roman" w:eastAsia="黑体"/>
          <w:sz w:val="32"/>
          <w:szCs w:val="32"/>
        </w:rPr>
        <w:t>项目</w:t>
      </w:r>
      <w:r>
        <w:rPr>
          <w:rFonts w:hint="eastAsia" w:ascii="Times New Roman" w:hAnsi="Times New Roman" w:eastAsia="黑体"/>
          <w:sz w:val="32"/>
          <w:szCs w:val="32"/>
        </w:rPr>
        <w:t>分年支出计划表</w:t>
      </w:r>
    </w:p>
    <w:p w14:paraId="07C1A6D7">
      <w:pPr>
        <w:jc w:val="center"/>
        <w:rPr>
          <w:rFonts w:ascii="Times New Roman" w:hAnsi="Times New Roman"/>
          <w:szCs w:val="21"/>
        </w:rPr>
      </w:pPr>
    </w:p>
    <w:p w14:paraId="2B2A498B">
      <w:pPr>
        <w:jc w:val="center"/>
        <w:rPr>
          <w:rFonts w:ascii="Times New Roman" w:hAnsi="Times New Roman"/>
          <w:szCs w:val="21"/>
        </w:rPr>
      </w:pPr>
      <w:r>
        <w:rPr>
          <w:rFonts w:ascii="Times New Roman" w:hAnsi="Times New Roman"/>
          <w:szCs w:val="21"/>
        </w:rPr>
        <w:t>单位：万元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5B4A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vMerge w:val="restart"/>
            <w:noWrap/>
            <w:vAlign w:val="center"/>
          </w:tcPr>
          <w:p w14:paraId="10541F42">
            <w:pPr>
              <w:jc w:val="center"/>
              <w:rPr>
                <w:rFonts w:ascii="Times New Roman" w:hAnsi="Times New Roman"/>
                <w:sz w:val="22"/>
                <w:szCs w:val="22"/>
              </w:rPr>
            </w:pPr>
            <w:r>
              <w:rPr>
                <w:rFonts w:hint="eastAsia" w:ascii="Times New Roman" w:hAnsi="Times New Roman"/>
                <w:sz w:val="22"/>
                <w:szCs w:val="22"/>
              </w:rPr>
              <w:t>预算年度</w:t>
            </w:r>
          </w:p>
        </w:tc>
        <w:tc>
          <w:tcPr>
            <w:tcW w:w="10631" w:type="dxa"/>
            <w:gridSpan w:val="3"/>
            <w:noWrap/>
            <w:vAlign w:val="center"/>
          </w:tcPr>
          <w:p w14:paraId="063FDE94">
            <w:pPr>
              <w:jc w:val="center"/>
              <w:rPr>
                <w:rFonts w:ascii="Times New Roman" w:hAnsi="Times New Roman"/>
                <w:sz w:val="22"/>
                <w:szCs w:val="22"/>
              </w:rPr>
            </w:pPr>
            <w:r>
              <w:rPr>
                <w:rFonts w:hint="eastAsia" w:ascii="Times New Roman" w:hAnsi="Times New Roman"/>
                <w:sz w:val="22"/>
                <w:szCs w:val="22"/>
              </w:rPr>
              <w:t>本年支出</w:t>
            </w:r>
          </w:p>
        </w:tc>
      </w:tr>
      <w:tr w14:paraId="0946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vMerge w:val="continue"/>
            <w:noWrap/>
            <w:vAlign w:val="center"/>
          </w:tcPr>
          <w:p w14:paraId="53EB75F0">
            <w:pPr>
              <w:jc w:val="center"/>
              <w:rPr>
                <w:rFonts w:ascii="Times New Roman" w:hAnsi="Times New Roman"/>
                <w:sz w:val="22"/>
                <w:szCs w:val="22"/>
              </w:rPr>
            </w:pPr>
          </w:p>
        </w:tc>
        <w:tc>
          <w:tcPr>
            <w:tcW w:w="3543" w:type="dxa"/>
            <w:noWrap/>
            <w:vAlign w:val="center"/>
          </w:tcPr>
          <w:p w14:paraId="0B185B05">
            <w:pPr>
              <w:jc w:val="center"/>
              <w:rPr>
                <w:rFonts w:ascii="Times New Roman" w:hAnsi="Times New Roman"/>
                <w:sz w:val="22"/>
                <w:szCs w:val="22"/>
              </w:rPr>
            </w:pPr>
            <w:r>
              <w:rPr>
                <w:rFonts w:hint="eastAsia" w:ascii="Times New Roman" w:hAnsi="Times New Roman"/>
                <w:sz w:val="22"/>
                <w:szCs w:val="22"/>
              </w:rPr>
              <w:t>小计</w:t>
            </w:r>
          </w:p>
        </w:tc>
        <w:tc>
          <w:tcPr>
            <w:tcW w:w="3544" w:type="dxa"/>
            <w:noWrap/>
            <w:vAlign w:val="center"/>
          </w:tcPr>
          <w:p w14:paraId="406898B2">
            <w:pPr>
              <w:jc w:val="center"/>
              <w:rPr>
                <w:rFonts w:ascii="Times New Roman" w:hAnsi="Times New Roman"/>
                <w:sz w:val="22"/>
                <w:szCs w:val="22"/>
              </w:rPr>
            </w:pPr>
            <w:r>
              <w:rPr>
                <w:rFonts w:hint="eastAsia" w:ascii="Times New Roman" w:hAnsi="Times New Roman"/>
                <w:sz w:val="22"/>
                <w:szCs w:val="22"/>
              </w:rPr>
              <w:t>财政拨款</w:t>
            </w:r>
          </w:p>
        </w:tc>
        <w:tc>
          <w:tcPr>
            <w:tcW w:w="3544" w:type="dxa"/>
            <w:noWrap/>
            <w:vAlign w:val="center"/>
          </w:tcPr>
          <w:p w14:paraId="07B6C241">
            <w:pPr>
              <w:jc w:val="center"/>
              <w:rPr>
                <w:rFonts w:ascii="Times New Roman" w:hAnsi="Times New Roman"/>
                <w:sz w:val="22"/>
                <w:szCs w:val="22"/>
              </w:rPr>
            </w:pPr>
            <w:r>
              <w:rPr>
                <w:rFonts w:hint="eastAsia" w:ascii="Times New Roman" w:hAnsi="Times New Roman"/>
                <w:sz w:val="22"/>
                <w:szCs w:val="22"/>
              </w:rPr>
              <w:t>单位资金</w:t>
            </w:r>
          </w:p>
        </w:tc>
      </w:tr>
      <w:tr w14:paraId="131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noWrap/>
            <w:vAlign w:val="center"/>
          </w:tcPr>
          <w:p w14:paraId="7FF50BB0">
            <w:pPr>
              <w:jc w:val="center"/>
              <w:rPr>
                <w:rFonts w:ascii="Times New Roman" w:hAnsi="Times New Roman"/>
                <w:sz w:val="22"/>
                <w:szCs w:val="22"/>
              </w:rPr>
            </w:pPr>
            <w:r>
              <w:rPr>
                <w:rFonts w:ascii="Times New Roman" w:hAnsi="Times New Roman"/>
                <w:color w:val="000000"/>
                <w:kern w:val="0"/>
                <w:sz w:val="22"/>
              </w:rPr>
              <w:t>合计</w:t>
            </w:r>
          </w:p>
        </w:tc>
        <w:tc>
          <w:tcPr>
            <w:tcW w:w="3543" w:type="dxa"/>
            <w:noWrap/>
            <w:vAlign w:val="center"/>
          </w:tcPr>
          <w:p w14:paraId="76CE6641">
            <w:pPr>
              <w:jc w:val="center"/>
              <w:rPr>
                <w:rFonts w:ascii="Times New Roman" w:hAnsi="Times New Roman"/>
                <w:sz w:val="22"/>
                <w:szCs w:val="22"/>
              </w:rPr>
            </w:pPr>
          </w:p>
        </w:tc>
        <w:tc>
          <w:tcPr>
            <w:tcW w:w="3544" w:type="dxa"/>
            <w:noWrap/>
            <w:vAlign w:val="center"/>
          </w:tcPr>
          <w:p w14:paraId="6735CD9D">
            <w:pPr>
              <w:jc w:val="center"/>
              <w:rPr>
                <w:rFonts w:ascii="Times New Roman" w:hAnsi="Times New Roman"/>
                <w:sz w:val="22"/>
                <w:szCs w:val="22"/>
              </w:rPr>
            </w:pPr>
          </w:p>
        </w:tc>
        <w:tc>
          <w:tcPr>
            <w:tcW w:w="3544" w:type="dxa"/>
            <w:noWrap/>
            <w:vAlign w:val="center"/>
          </w:tcPr>
          <w:p w14:paraId="161DDF92">
            <w:pPr>
              <w:jc w:val="center"/>
              <w:rPr>
                <w:rFonts w:ascii="Times New Roman" w:hAnsi="Times New Roman"/>
                <w:sz w:val="22"/>
                <w:szCs w:val="22"/>
              </w:rPr>
            </w:pPr>
            <w:r>
              <w:rPr>
                <w:rFonts w:hint="eastAsia" w:ascii="Times New Roman" w:hAnsi="Times New Roman"/>
                <w:sz w:val="22"/>
                <w:szCs w:val="22"/>
              </w:rPr>
              <w:t>0</w:t>
            </w:r>
          </w:p>
        </w:tc>
      </w:tr>
      <w:tr w14:paraId="514C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noWrap/>
            <w:vAlign w:val="center"/>
          </w:tcPr>
          <w:p w14:paraId="68266D70">
            <w:pPr>
              <w:jc w:val="center"/>
              <w:rPr>
                <w:rFonts w:ascii="Times New Roman" w:hAnsi="Times New Roman"/>
                <w:sz w:val="22"/>
                <w:szCs w:val="22"/>
              </w:rPr>
            </w:pPr>
            <w:r>
              <w:rPr>
                <w:rFonts w:hint="eastAsia" w:ascii="Times New Roman" w:hAnsi="Times New Roman"/>
                <w:sz w:val="22"/>
                <w:szCs w:val="22"/>
              </w:rPr>
              <w:t>2027年</w:t>
            </w:r>
          </w:p>
        </w:tc>
        <w:tc>
          <w:tcPr>
            <w:tcW w:w="3543" w:type="dxa"/>
            <w:noWrap/>
            <w:vAlign w:val="center"/>
          </w:tcPr>
          <w:p w14:paraId="25414C63">
            <w:pPr>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145</w:t>
            </w:r>
          </w:p>
        </w:tc>
        <w:tc>
          <w:tcPr>
            <w:tcW w:w="3544" w:type="dxa"/>
            <w:noWrap/>
            <w:vAlign w:val="center"/>
          </w:tcPr>
          <w:p w14:paraId="551C3E9E">
            <w:pPr>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145</w:t>
            </w:r>
          </w:p>
        </w:tc>
        <w:tc>
          <w:tcPr>
            <w:tcW w:w="3544" w:type="dxa"/>
            <w:noWrap/>
            <w:vAlign w:val="center"/>
          </w:tcPr>
          <w:p w14:paraId="379B0645">
            <w:pPr>
              <w:jc w:val="center"/>
              <w:rPr>
                <w:rFonts w:ascii="Times New Roman" w:hAnsi="Times New Roman"/>
                <w:sz w:val="22"/>
                <w:szCs w:val="22"/>
              </w:rPr>
            </w:pPr>
            <w:r>
              <w:rPr>
                <w:rFonts w:hint="eastAsia" w:ascii="Times New Roman" w:hAnsi="Times New Roman"/>
                <w:sz w:val="22"/>
                <w:szCs w:val="22"/>
              </w:rPr>
              <w:t>0</w:t>
            </w:r>
          </w:p>
        </w:tc>
      </w:tr>
      <w:tr w14:paraId="4926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noWrap/>
            <w:vAlign w:val="center"/>
          </w:tcPr>
          <w:p w14:paraId="794682EF">
            <w:pPr>
              <w:jc w:val="center"/>
              <w:rPr>
                <w:rFonts w:ascii="Times New Roman" w:hAnsi="Times New Roman"/>
                <w:sz w:val="22"/>
                <w:szCs w:val="22"/>
              </w:rPr>
            </w:pPr>
          </w:p>
        </w:tc>
        <w:tc>
          <w:tcPr>
            <w:tcW w:w="3543" w:type="dxa"/>
            <w:noWrap/>
            <w:vAlign w:val="center"/>
          </w:tcPr>
          <w:p w14:paraId="211A02F0">
            <w:pPr>
              <w:jc w:val="center"/>
              <w:rPr>
                <w:rFonts w:ascii="Times New Roman" w:hAnsi="Times New Roman"/>
                <w:sz w:val="22"/>
                <w:szCs w:val="22"/>
              </w:rPr>
            </w:pPr>
          </w:p>
        </w:tc>
        <w:tc>
          <w:tcPr>
            <w:tcW w:w="3544" w:type="dxa"/>
            <w:noWrap/>
            <w:vAlign w:val="center"/>
          </w:tcPr>
          <w:p w14:paraId="7DEF6B41">
            <w:pPr>
              <w:jc w:val="center"/>
              <w:rPr>
                <w:rFonts w:ascii="Times New Roman" w:hAnsi="Times New Roman"/>
                <w:sz w:val="22"/>
                <w:szCs w:val="22"/>
              </w:rPr>
            </w:pPr>
          </w:p>
        </w:tc>
        <w:tc>
          <w:tcPr>
            <w:tcW w:w="3544" w:type="dxa"/>
            <w:noWrap/>
            <w:vAlign w:val="center"/>
          </w:tcPr>
          <w:p w14:paraId="64F2940C">
            <w:pPr>
              <w:jc w:val="center"/>
              <w:rPr>
                <w:rFonts w:ascii="Times New Roman" w:hAnsi="Times New Roman"/>
                <w:sz w:val="22"/>
                <w:szCs w:val="22"/>
              </w:rPr>
            </w:pPr>
          </w:p>
        </w:tc>
      </w:tr>
      <w:tr w14:paraId="7BD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543" w:type="dxa"/>
            <w:noWrap/>
            <w:vAlign w:val="center"/>
          </w:tcPr>
          <w:p w14:paraId="64DE5481">
            <w:pPr>
              <w:jc w:val="center"/>
              <w:rPr>
                <w:rFonts w:ascii="Times New Roman" w:hAnsi="Times New Roman"/>
                <w:sz w:val="22"/>
                <w:szCs w:val="22"/>
              </w:rPr>
            </w:pPr>
          </w:p>
        </w:tc>
        <w:tc>
          <w:tcPr>
            <w:tcW w:w="3543" w:type="dxa"/>
            <w:noWrap/>
            <w:vAlign w:val="center"/>
          </w:tcPr>
          <w:p w14:paraId="405CBFBD">
            <w:pPr>
              <w:jc w:val="center"/>
              <w:rPr>
                <w:rFonts w:ascii="Times New Roman" w:hAnsi="Times New Roman"/>
                <w:sz w:val="22"/>
                <w:szCs w:val="22"/>
              </w:rPr>
            </w:pPr>
          </w:p>
        </w:tc>
        <w:tc>
          <w:tcPr>
            <w:tcW w:w="3544" w:type="dxa"/>
            <w:noWrap/>
            <w:vAlign w:val="center"/>
          </w:tcPr>
          <w:p w14:paraId="41349E8F">
            <w:pPr>
              <w:jc w:val="center"/>
              <w:rPr>
                <w:rFonts w:ascii="Times New Roman" w:hAnsi="Times New Roman"/>
                <w:sz w:val="22"/>
                <w:szCs w:val="22"/>
              </w:rPr>
            </w:pPr>
          </w:p>
        </w:tc>
        <w:tc>
          <w:tcPr>
            <w:tcW w:w="3544" w:type="dxa"/>
            <w:noWrap/>
            <w:vAlign w:val="center"/>
          </w:tcPr>
          <w:p w14:paraId="1AB3B92E">
            <w:pPr>
              <w:jc w:val="center"/>
              <w:rPr>
                <w:rFonts w:ascii="Times New Roman" w:hAnsi="Times New Roman"/>
                <w:sz w:val="22"/>
                <w:szCs w:val="22"/>
              </w:rPr>
            </w:pPr>
          </w:p>
        </w:tc>
      </w:tr>
    </w:tbl>
    <w:p w14:paraId="09BB01DC">
      <w:pPr>
        <w:ind w:firstLine="1260" w:firstLineChars="600"/>
        <w:rPr>
          <w:rFonts w:ascii="Times New Roman" w:hAnsi="Times New Roman"/>
        </w:rPr>
      </w:pPr>
    </w:p>
    <w:p w14:paraId="66430F70">
      <w:pPr>
        <w:ind w:firstLine="1260" w:firstLineChars="600"/>
        <w:rPr>
          <w:rFonts w:ascii="Times New Roman" w:hAnsi="Times New Roman"/>
        </w:rPr>
      </w:pPr>
      <w:r>
        <w:rPr>
          <w:rFonts w:hint="eastAsia" w:ascii="Times New Roman" w:hAnsi="Times New Roman"/>
        </w:rPr>
        <w:t>注：专项业务费项目只需填写1年支出计划。</w:t>
      </w:r>
    </w:p>
    <w:p w14:paraId="35B43692">
      <w:pPr>
        <w:ind w:firstLine="1260" w:firstLineChars="600"/>
        <w:rPr>
          <w:rFonts w:ascii="Times New Roman" w:hAnsi="Times New Roman"/>
        </w:rPr>
      </w:pPr>
    </w:p>
    <w:p w14:paraId="5D9E54AE">
      <w:pPr>
        <w:ind w:firstLine="1260" w:firstLineChars="600"/>
        <w:rPr>
          <w:rFonts w:ascii="Times New Roman" w:hAnsi="Times New Roman"/>
        </w:rPr>
      </w:pPr>
    </w:p>
    <w:p w14:paraId="1E2388A8">
      <w:pPr>
        <w:ind w:firstLine="1260" w:firstLineChars="600"/>
        <w:rPr>
          <w:rFonts w:ascii="Times New Roman" w:hAnsi="Times New Roman"/>
        </w:rPr>
      </w:pPr>
    </w:p>
    <w:p w14:paraId="543E48A8">
      <w:pPr>
        <w:ind w:firstLine="1260" w:firstLineChars="600"/>
        <w:rPr>
          <w:rFonts w:ascii="Times New Roman" w:hAnsi="Times New Roman"/>
        </w:rPr>
      </w:pPr>
    </w:p>
    <w:p w14:paraId="747634A3">
      <w:pPr>
        <w:rPr>
          <w:rFonts w:ascii="Times New Roman" w:hAnsi="Times New Roman"/>
        </w:rPr>
        <w:sectPr>
          <w:footerReference r:id="rId5" w:type="default"/>
          <w:pgSz w:w="16838" w:h="11906" w:orient="landscape"/>
          <w:pgMar w:top="1803" w:right="1440" w:bottom="1803" w:left="1440" w:header="851" w:footer="992" w:gutter="0"/>
          <w:cols w:space="720" w:num="1"/>
          <w:docGrid w:type="lines" w:linePitch="319" w:charSpace="0"/>
        </w:sectPr>
      </w:pPr>
    </w:p>
    <w:p w14:paraId="75CE48B9">
      <w:pPr>
        <w:ind w:left="-718" w:leftChars="-342" w:firstLine="960" w:firstLineChars="300"/>
        <w:jc w:val="center"/>
        <w:rPr>
          <w:rFonts w:ascii="Times New Roman" w:hAnsi="Times New Roman"/>
          <w:sz w:val="32"/>
          <w:szCs w:val="32"/>
        </w:rPr>
      </w:pPr>
      <w:r>
        <w:rPr>
          <w:rFonts w:ascii="Times New Roman" w:hAnsi="Times New Roman" w:eastAsia="黑体"/>
          <w:sz w:val="32"/>
          <w:szCs w:val="32"/>
        </w:rPr>
        <w:t>项目</w:t>
      </w:r>
      <w:r>
        <w:rPr>
          <w:rFonts w:hint="eastAsia" w:ascii="Times New Roman" w:hAnsi="Times New Roman" w:eastAsia="黑体"/>
          <w:sz w:val="32"/>
          <w:szCs w:val="32"/>
        </w:rPr>
        <w:t>测算信息表</w:t>
      </w:r>
    </w:p>
    <w:tbl>
      <w:tblPr>
        <w:tblStyle w:val="16"/>
        <w:tblpPr w:leftFromText="180" w:rightFromText="180" w:vertAnchor="text" w:horzAnchor="page" w:tblpXSpec="center" w:tblpY="238"/>
        <w:tblOverlap w:val="never"/>
        <w:tblW w:w="15229" w:type="dxa"/>
        <w:jc w:val="center"/>
        <w:tblLayout w:type="fixed"/>
        <w:tblCellMar>
          <w:top w:w="0" w:type="dxa"/>
          <w:left w:w="108" w:type="dxa"/>
          <w:bottom w:w="0" w:type="dxa"/>
          <w:right w:w="108" w:type="dxa"/>
        </w:tblCellMar>
      </w:tblPr>
      <w:tblGrid>
        <w:gridCol w:w="675"/>
        <w:gridCol w:w="709"/>
        <w:gridCol w:w="582"/>
        <w:gridCol w:w="269"/>
        <w:gridCol w:w="640"/>
        <w:gridCol w:w="352"/>
        <w:gridCol w:w="648"/>
        <w:gridCol w:w="884"/>
        <w:gridCol w:w="921"/>
        <w:gridCol w:w="1000"/>
        <w:gridCol w:w="232"/>
        <w:gridCol w:w="709"/>
        <w:gridCol w:w="242"/>
        <w:gridCol w:w="750"/>
        <w:gridCol w:w="204"/>
        <w:gridCol w:w="505"/>
        <w:gridCol w:w="324"/>
        <w:gridCol w:w="527"/>
        <w:gridCol w:w="708"/>
        <w:gridCol w:w="709"/>
        <w:gridCol w:w="567"/>
        <w:gridCol w:w="709"/>
        <w:gridCol w:w="709"/>
        <w:gridCol w:w="708"/>
        <w:gridCol w:w="946"/>
      </w:tblGrid>
      <w:tr w14:paraId="37F90AAE">
        <w:tblPrEx>
          <w:tblCellMar>
            <w:top w:w="0" w:type="dxa"/>
            <w:left w:w="108" w:type="dxa"/>
            <w:bottom w:w="0" w:type="dxa"/>
            <w:right w:w="108" w:type="dxa"/>
          </w:tblCellMar>
        </w:tblPrEx>
        <w:trPr>
          <w:trHeight w:val="552" w:hRule="atLeast"/>
          <w:jc w:val="center"/>
        </w:trPr>
        <w:tc>
          <w:tcPr>
            <w:tcW w:w="675" w:type="dxa"/>
            <w:vMerge w:val="restart"/>
            <w:tcBorders>
              <w:top w:val="single" w:color="auto" w:sz="4" w:space="0"/>
              <w:left w:val="single" w:color="auto" w:sz="4" w:space="0"/>
              <w:bottom w:val="nil"/>
              <w:right w:val="single" w:color="auto" w:sz="4" w:space="0"/>
            </w:tcBorders>
            <w:noWrap/>
            <w:vAlign w:val="center"/>
          </w:tcPr>
          <w:p w14:paraId="05C8D6A0">
            <w:pPr>
              <w:widowControl/>
              <w:jc w:val="center"/>
              <w:rPr>
                <w:rFonts w:ascii="Times New Roman" w:hAnsi="Times New Roman"/>
                <w:color w:val="000000"/>
                <w:kern w:val="0"/>
                <w:sz w:val="18"/>
                <w:szCs w:val="18"/>
              </w:rPr>
            </w:pPr>
            <w:r>
              <w:rPr>
                <w:rFonts w:ascii="Times New Roman" w:hAnsi="Times New Roman"/>
                <w:color w:val="000000"/>
                <w:kern w:val="0"/>
                <w:sz w:val="18"/>
                <w:szCs w:val="18"/>
              </w:rPr>
              <w:t>预算</w:t>
            </w:r>
          </w:p>
          <w:p w14:paraId="04DE5D85">
            <w:pPr>
              <w:widowControl/>
              <w:jc w:val="center"/>
              <w:rPr>
                <w:rFonts w:ascii="Times New Roman" w:hAnsi="Times New Roman"/>
                <w:color w:val="000000"/>
                <w:kern w:val="0"/>
                <w:sz w:val="18"/>
                <w:szCs w:val="18"/>
              </w:rPr>
            </w:pPr>
            <w:r>
              <w:rPr>
                <w:rFonts w:ascii="Times New Roman" w:hAnsi="Times New Roman"/>
                <w:color w:val="000000"/>
                <w:kern w:val="0"/>
                <w:sz w:val="18"/>
                <w:szCs w:val="18"/>
              </w:rPr>
              <w:t>年度</w:t>
            </w:r>
          </w:p>
        </w:tc>
        <w:tc>
          <w:tcPr>
            <w:tcW w:w="709" w:type="dxa"/>
            <w:vMerge w:val="restart"/>
            <w:tcBorders>
              <w:top w:val="single" w:color="auto" w:sz="4" w:space="0"/>
              <w:left w:val="single" w:color="auto" w:sz="4" w:space="0"/>
              <w:right w:val="single" w:color="auto" w:sz="4" w:space="0"/>
            </w:tcBorders>
            <w:noWrap/>
            <w:vAlign w:val="center"/>
          </w:tcPr>
          <w:p w14:paraId="61B65CEE">
            <w:pPr>
              <w:widowControl/>
              <w:jc w:val="center"/>
              <w:rPr>
                <w:rFonts w:ascii="Times New Roman" w:hAnsi="Times New Roman"/>
                <w:color w:val="000000"/>
                <w:kern w:val="0"/>
                <w:sz w:val="18"/>
                <w:szCs w:val="18"/>
              </w:rPr>
            </w:pPr>
            <w:r>
              <w:rPr>
                <w:rFonts w:ascii="Times New Roman" w:hAnsi="Times New Roman"/>
                <w:color w:val="000000"/>
                <w:kern w:val="0"/>
                <w:sz w:val="18"/>
                <w:szCs w:val="18"/>
              </w:rPr>
              <w:t>项目</w:t>
            </w:r>
          </w:p>
          <w:p w14:paraId="2C17F758">
            <w:pPr>
              <w:widowControl/>
              <w:jc w:val="center"/>
              <w:rPr>
                <w:rFonts w:ascii="Times New Roman" w:hAnsi="Times New Roman"/>
                <w:color w:val="000000"/>
                <w:kern w:val="0"/>
                <w:sz w:val="18"/>
                <w:szCs w:val="18"/>
              </w:rPr>
            </w:pPr>
            <w:r>
              <w:rPr>
                <w:rFonts w:ascii="Times New Roman" w:hAnsi="Times New Roman"/>
                <w:color w:val="000000"/>
                <w:kern w:val="0"/>
                <w:sz w:val="18"/>
                <w:szCs w:val="18"/>
              </w:rPr>
              <w:t>活动</w:t>
            </w:r>
          </w:p>
        </w:tc>
        <w:tc>
          <w:tcPr>
            <w:tcW w:w="851" w:type="dxa"/>
            <w:gridSpan w:val="2"/>
            <w:vMerge w:val="restart"/>
            <w:tcBorders>
              <w:top w:val="single" w:color="auto" w:sz="4" w:space="0"/>
              <w:left w:val="single" w:color="auto" w:sz="4" w:space="0"/>
              <w:right w:val="single" w:color="auto" w:sz="4" w:space="0"/>
            </w:tcBorders>
            <w:noWrap/>
            <w:vAlign w:val="center"/>
          </w:tcPr>
          <w:p w14:paraId="2E78BF7D">
            <w:pPr>
              <w:widowControl/>
              <w:jc w:val="center"/>
              <w:rPr>
                <w:rFonts w:ascii="Times New Roman" w:hAnsi="Times New Roman"/>
                <w:color w:val="000000"/>
                <w:kern w:val="0"/>
                <w:sz w:val="18"/>
                <w:szCs w:val="18"/>
              </w:rPr>
            </w:pPr>
            <w:r>
              <w:rPr>
                <w:rFonts w:ascii="Times New Roman" w:hAnsi="Times New Roman"/>
                <w:color w:val="000000"/>
                <w:kern w:val="0"/>
                <w:sz w:val="18"/>
                <w:szCs w:val="18"/>
              </w:rPr>
              <w:t>项目活动描述</w:t>
            </w:r>
          </w:p>
        </w:tc>
        <w:tc>
          <w:tcPr>
            <w:tcW w:w="992" w:type="dxa"/>
            <w:gridSpan w:val="2"/>
            <w:vMerge w:val="restart"/>
            <w:tcBorders>
              <w:top w:val="single" w:color="auto" w:sz="4" w:space="0"/>
              <w:left w:val="single" w:color="auto" w:sz="4" w:space="0"/>
              <w:right w:val="single" w:color="auto" w:sz="4" w:space="0"/>
            </w:tcBorders>
            <w:noWrap/>
            <w:vAlign w:val="center"/>
          </w:tcPr>
          <w:p w14:paraId="6956F40D">
            <w:pPr>
              <w:widowControl/>
              <w:jc w:val="center"/>
              <w:rPr>
                <w:rFonts w:ascii="Times New Roman" w:hAnsi="Times New Roman"/>
                <w:color w:val="000000"/>
                <w:kern w:val="0"/>
                <w:sz w:val="18"/>
                <w:szCs w:val="18"/>
              </w:rPr>
            </w:pPr>
            <w:r>
              <w:rPr>
                <w:rFonts w:ascii="Times New Roman" w:hAnsi="Times New Roman"/>
                <w:color w:val="000000"/>
                <w:kern w:val="0"/>
                <w:sz w:val="18"/>
                <w:szCs w:val="18"/>
              </w:rPr>
              <w:t>子活动</w:t>
            </w:r>
          </w:p>
        </w:tc>
        <w:tc>
          <w:tcPr>
            <w:tcW w:w="3685" w:type="dxa"/>
            <w:gridSpan w:val="5"/>
            <w:vMerge w:val="restart"/>
            <w:tcBorders>
              <w:top w:val="single" w:color="auto" w:sz="4" w:space="0"/>
              <w:left w:val="single" w:color="auto" w:sz="4" w:space="0"/>
              <w:right w:val="single" w:color="auto" w:sz="4" w:space="0"/>
            </w:tcBorders>
            <w:noWrap/>
            <w:vAlign w:val="center"/>
          </w:tcPr>
          <w:p w14:paraId="47DD882A">
            <w:pPr>
              <w:widowControl/>
              <w:jc w:val="center"/>
              <w:rPr>
                <w:rFonts w:ascii="Times New Roman" w:hAnsi="Times New Roman"/>
                <w:color w:val="000000"/>
                <w:kern w:val="0"/>
                <w:sz w:val="18"/>
                <w:szCs w:val="18"/>
              </w:rPr>
            </w:pPr>
            <w:r>
              <w:rPr>
                <w:rFonts w:ascii="Times New Roman" w:hAnsi="Times New Roman"/>
                <w:color w:val="000000"/>
                <w:kern w:val="0"/>
                <w:sz w:val="18"/>
                <w:szCs w:val="18"/>
              </w:rPr>
              <w:t>对子活动的描述</w:t>
            </w:r>
          </w:p>
        </w:tc>
        <w:tc>
          <w:tcPr>
            <w:tcW w:w="709" w:type="dxa"/>
            <w:vMerge w:val="restart"/>
            <w:tcBorders>
              <w:top w:val="single" w:color="auto" w:sz="4" w:space="0"/>
              <w:left w:val="single" w:color="auto" w:sz="4" w:space="0"/>
              <w:right w:val="single" w:color="auto" w:sz="4" w:space="0"/>
            </w:tcBorders>
            <w:noWrap/>
            <w:vAlign w:val="center"/>
          </w:tcPr>
          <w:p w14:paraId="18BD8D40">
            <w:pPr>
              <w:widowControl/>
              <w:jc w:val="center"/>
              <w:rPr>
                <w:rFonts w:ascii="Times New Roman" w:hAnsi="Times New Roman"/>
                <w:color w:val="000000"/>
                <w:kern w:val="0"/>
                <w:sz w:val="18"/>
                <w:szCs w:val="18"/>
              </w:rPr>
            </w:pPr>
            <w:r>
              <w:rPr>
                <w:rFonts w:ascii="Times New Roman" w:hAnsi="Times New Roman"/>
                <w:color w:val="000000"/>
                <w:kern w:val="0"/>
                <w:sz w:val="18"/>
                <w:szCs w:val="18"/>
              </w:rPr>
              <w:t>分项</w:t>
            </w:r>
          </w:p>
          <w:p w14:paraId="3AE0897F">
            <w:pPr>
              <w:widowControl/>
              <w:jc w:val="center"/>
              <w:rPr>
                <w:rFonts w:ascii="Times New Roman" w:hAnsi="Times New Roman"/>
                <w:color w:val="000000"/>
                <w:kern w:val="0"/>
                <w:sz w:val="18"/>
                <w:szCs w:val="18"/>
              </w:rPr>
            </w:pPr>
            <w:r>
              <w:rPr>
                <w:rFonts w:ascii="Times New Roman" w:hAnsi="Times New Roman"/>
                <w:color w:val="000000"/>
                <w:kern w:val="0"/>
                <w:sz w:val="18"/>
                <w:szCs w:val="18"/>
              </w:rPr>
              <w:t>支出</w:t>
            </w:r>
          </w:p>
        </w:tc>
        <w:tc>
          <w:tcPr>
            <w:tcW w:w="2552" w:type="dxa"/>
            <w:gridSpan w:val="6"/>
            <w:tcBorders>
              <w:top w:val="single" w:color="auto" w:sz="4" w:space="0"/>
              <w:left w:val="single" w:color="auto" w:sz="4" w:space="0"/>
              <w:bottom w:val="single" w:color="auto" w:sz="4" w:space="0"/>
              <w:right w:val="single" w:color="auto" w:sz="4" w:space="0"/>
            </w:tcBorders>
            <w:noWrap/>
            <w:vAlign w:val="center"/>
          </w:tcPr>
          <w:p w14:paraId="53079E49">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支出标准</w:t>
            </w:r>
          </w:p>
        </w:tc>
        <w:tc>
          <w:tcPr>
            <w:tcW w:w="708" w:type="dxa"/>
            <w:vMerge w:val="restart"/>
            <w:tcBorders>
              <w:top w:val="single" w:color="auto" w:sz="4" w:space="0"/>
              <w:left w:val="single" w:color="auto" w:sz="4" w:space="0"/>
              <w:right w:val="single" w:color="auto" w:sz="4" w:space="0"/>
            </w:tcBorders>
            <w:noWrap/>
            <w:vAlign w:val="center"/>
          </w:tcPr>
          <w:p w14:paraId="6650257E">
            <w:pPr>
              <w:widowControl/>
              <w:jc w:val="center"/>
              <w:rPr>
                <w:rFonts w:ascii="Times New Roman" w:hAnsi="Times New Roman"/>
                <w:color w:val="000000"/>
                <w:kern w:val="0"/>
                <w:sz w:val="18"/>
                <w:szCs w:val="18"/>
              </w:rPr>
            </w:pPr>
            <w:r>
              <w:rPr>
                <w:rFonts w:ascii="Times New Roman" w:hAnsi="Times New Roman"/>
                <w:color w:val="000000"/>
                <w:kern w:val="0"/>
                <w:sz w:val="18"/>
                <w:szCs w:val="18"/>
              </w:rPr>
              <w:t>数量/</w:t>
            </w:r>
          </w:p>
          <w:p w14:paraId="2BBB3DD9">
            <w:pPr>
              <w:widowControl/>
              <w:jc w:val="center"/>
              <w:rPr>
                <w:rFonts w:ascii="Times New Roman" w:hAnsi="Times New Roman"/>
                <w:color w:val="000000"/>
                <w:kern w:val="0"/>
                <w:sz w:val="18"/>
                <w:szCs w:val="18"/>
              </w:rPr>
            </w:pPr>
            <w:r>
              <w:rPr>
                <w:rFonts w:ascii="Times New Roman" w:hAnsi="Times New Roman"/>
                <w:color w:val="000000"/>
                <w:kern w:val="0"/>
                <w:sz w:val="18"/>
                <w:szCs w:val="18"/>
              </w:rPr>
              <w:t>频率</w:t>
            </w:r>
          </w:p>
        </w:tc>
        <w:tc>
          <w:tcPr>
            <w:tcW w:w="709" w:type="dxa"/>
            <w:vMerge w:val="restart"/>
            <w:tcBorders>
              <w:top w:val="single" w:color="auto" w:sz="4" w:space="0"/>
              <w:left w:val="single" w:color="auto" w:sz="4" w:space="0"/>
              <w:right w:val="single" w:color="auto" w:sz="4" w:space="0"/>
            </w:tcBorders>
            <w:noWrap/>
            <w:vAlign w:val="center"/>
          </w:tcPr>
          <w:p w14:paraId="494076F6">
            <w:pPr>
              <w:widowControl/>
              <w:jc w:val="center"/>
              <w:rPr>
                <w:rFonts w:ascii="Times New Roman" w:hAnsi="Times New Roman"/>
                <w:color w:val="000000"/>
                <w:kern w:val="0"/>
                <w:sz w:val="18"/>
                <w:szCs w:val="18"/>
              </w:rPr>
            </w:pPr>
            <w:r>
              <w:rPr>
                <w:rFonts w:ascii="Times New Roman" w:hAnsi="Times New Roman"/>
                <w:color w:val="000000"/>
                <w:kern w:val="0"/>
                <w:sz w:val="18"/>
                <w:szCs w:val="18"/>
              </w:rPr>
              <w:t>价格/</w:t>
            </w:r>
          </w:p>
          <w:p w14:paraId="49209FFF">
            <w:pPr>
              <w:widowControl/>
              <w:jc w:val="center"/>
              <w:rPr>
                <w:rFonts w:ascii="Times New Roman" w:hAnsi="Times New Roman"/>
                <w:color w:val="000000"/>
                <w:kern w:val="0"/>
                <w:sz w:val="18"/>
                <w:szCs w:val="18"/>
              </w:rPr>
            </w:pPr>
            <w:r>
              <w:rPr>
                <w:rFonts w:ascii="Times New Roman" w:hAnsi="Times New Roman"/>
                <w:color w:val="000000"/>
                <w:kern w:val="0"/>
                <w:sz w:val="18"/>
                <w:szCs w:val="18"/>
              </w:rPr>
              <w:t>标准</w:t>
            </w:r>
          </w:p>
          <w:p w14:paraId="03A6D14F">
            <w:pPr>
              <w:widowControl/>
              <w:jc w:val="center"/>
              <w:rPr>
                <w:rFonts w:ascii="Times New Roman" w:hAnsi="Times New Roman"/>
                <w:color w:val="000000"/>
                <w:kern w:val="0"/>
                <w:sz w:val="18"/>
                <w:szCs w:val="18"/>
              </w:rPr>
            </w:pPr>
            <w:r>
              <w:rPr>
                <w:rFonts w:hint="eastAsia" w:ascii="Times New Roman" w:hAnsi="Times New Roman"/>
                <w:color w:val="FF0000"/>
                <w:kern w:val="0"/>
                <w:sz w:val="18"/>
                <w:szCs w:val="18"/>
              </w:rPr>
              <w:t>（元）</w:t>
            </w:r>
          </w:p>
        </w:tc>
        <w:tc>
          <w:tcPr>
            <w:tcW w:w="1985" w:type="dxa"/>
            <w:gridSpan w:val="3"/>
            <w:tcBorders>
              <w:top w:val="single" w:color="auto" w:sz="4" w:space="0"/>
              <w:left w:val="nil"/>
              <w:bottom w:val="single" w:color="auto" w:sz="4" w:space="0"/>
              <w:right w:val="single" w:color="auto" w:sz="4" w:space="0"/>
            </w:tcBorders>
            <w:noWrap/>
            <w:vAlign w:val="center"/>
          </w:tcPr>
          <w:p w14:paraId="31B864BE">
            <w:pPr>
              <w:widowControl/>
              <w:jc w:val="center"/>
              <w:rPr>
                <w:rFonts w:ascii="Times New Roman" w:hAnsi="Times New Roman"/>
                <w:color w:val="000000"/>
                <w:kern w:val="0"/>
                <w:sz w:val="18"/>
                <w:szCs w:val="18"/>
              </w:rPr>
            </w:pPr>
            <w:r>
              <w:rPr>
                <w:rFonts w:ascii="Times New Roman" w:hAnsi="Times New Roman"/>
                <w:color w:val="000000"/>
                <w:kern w:val="0"/>
                <w:sz w:val="18"/>
                <w:szCs w:val="18"/>
              </w:rPr>
              <w:t>支出计划</w:t>
            </w:r>
          </w:p>
        </w:tc>
        <w:tc>
          <w:tcPr>
            <w:tcW w:w="708" w:type="dxa"/>
            <w:vMerge w:val="restart"/>
            <w:tcBorders>
              <w:top w:val="single" w:color="auto" w:sz="4" w:space="0"/>
              <w:left w:val="nil"/>
              <w:right w:val="single" w:color="auto" w:sz="4" w:space="0"/>
            </w:tcBorders>
            <w:noWrap/>
            <w:vAlign w:val="center"/>
          </w:tcPr>
          <w:p w14:paraId="09FDAAD6">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部门</w:t>
            </w:r>
          </w:p>
          <w:p w14:paraId="638F971A">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经济</w:t>
            </w:r>
          </w:p>
          <w:p w14:paraId="16A4A59A">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分类</w:t>
            </w:r>
          </w:p>
        </w:tc>
        <w:tc>
          <w:tcPr>
            <w:tcW w:w="946" w:type="dxa"/>
            <w:vMerge w:val="restart"/>
            <w:tcBorders>
              <w:top w:val="single" w:color="auto" w:sz="4" w:space="0"/>
              <w:left w:val="single" w:color="auto" w:sz="4" w:space="0"/>
              <w:right w:val="single" w:color="auto" w:sz="4" w:space="0"/>
            </w:tcBorders>
            <w:noWrap/>
            <w:vAlign w:val="center"/>
          </w:tcPr>
          <w:p w14:paraId="4571C0AA">
            <w:pPr>
              <w:widowControl/>
              <w:jc w:val="center"/>
              <w:rPr>
                <w:rFonts w:ascii="Times New Roman" w:hAnsi="Times New Roman"/>
                <w:color w:val="000000"/>
                <w:kern w:val="0"/>
                <w:sz w:val="18"/>
                <w:szCs w:val="18"/>
              </w:rPr>
            </w:pPr>
            <w:r>
              <w:rPr>
                <w:rFonts w:ascii="Times New Roman" w:hAnsi="Times New Roman"/>
                <w:color w:val="000000"/>
                <w:kern w:val="0"/>
                <w:sz w:val="18"/>
                <w:szCs w:val="18"/>
              </w:rPr>
              <w:t>备注</w:t>
            </w:r>
          </w:p>
        </w:tc>
      </w:tr>
      <w:tr w14:paraId="5AA3E37F">
        <w:tblPrEx>
          <w:tblCellMar>
            <w:top w:w="0" w:type="dxa"/>
            <w:left w:w="108" w:type="dxa"/>
            <w:bottom w:w="0" w:type="dxa"/>
            <w:right w:w="108" w:type="dxa"/>
          </w:tblCellMar>
        </w:tblPrEx>
        <w:trPr>
          <w:trHeight w:val="782" w:hRule="atLeast"/>
          <w:jc w:val="center"/>
        </w:trPr>
        <w:tc>
          <w:tcPr>
            <w:tcW w:w="675" w:type="dxa"/>
            <w:vMerge w:val="continue"/>
            <w:tcBorders>
              <w:top w:val="nil"/>
              <w:left w:val="single" w:color="auto" w:sz="4" w:space="0"/>
              <w:bottom w:val="nil"/>
              <w:right w:val="single" w:color="auto" w:sz="4" w:space="0"/>
            </w:tcBorders>
            <w:noWrap/>
            <w:vAlign w:val="center"/>
          </w:tcPr>
          <w:p w14:paraId="681B95A4">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0548AC05">
            <w:pPr>
              <w:widowControl/>
              <w:jc w:val="center"/>
              <w:rPr>
                <w:rFonts w:ascii="Times New Roman" w:hAnsi="Times New Roman"/>
                <w:color w:val="000000"/>
                <w:kern w:val="0"/>
                <w:sz w:val="18"/>
                <w:szCs w:val="18"/>
              </w:rPr>
            </w:pPr>
          </w:p>
        </w:tc>
        <w:tc>
          <w:tcPr>
            <w:tcW w:w="851" w:type="dxa"/>
            <w:gridSpan w:val="2"/>
            <w:vMerge w:val="continue"/>
            <w:tcBorders>
              <w:left w:val="single" w:color="auto" w:sz="4" w:space="0"/>
              <w:bottom w:val="single" w:color="auto" w:sz="4" w:space="0"/>
              <w:right w:val="single" w:color="auto" w:sz="4" w:space="0"/>
            </w:tcBorders>
            <w:noWrap/>
            <w:vAlign w:val="center"/>
          </w:tcPr>
          <w:p w14:paraId="4FFBDD75">
            <w:pPr>
              <w:widowControl/>
              <w:jc w:val="center"/>
              <w:rPr>
                <w:rFonts w:ascii="Times New Roman" w:hAnsi="Times New Roman"/>
                <w:color w:val="000000"/>
                <w:kern w:val="0"/>
                <w:sz w:val="18"/>
                <w:szCs w:val="18"/>
              </w:rPr>
            </w:pPr>
          </w:p>
        </w:tc>
        <w:tc>
          <w:tcPr>
            <w:tcW w:w="992" w:type="dxa"/>
            <w:gridSpan w:val="2"/>
            <w:vMerge w:val="continue"/>
            <w:tcBorders>
              <w:left w:val="single" w:color="auto" w:sz="4" w:space="0"/>
              <w:bottom w:val="single" w:color="auto" w:sz="4" w:space="0"/>
              <w:right w:val="single" w:color="auto" w:sz="4" w:space="0"/>
            </w:tcBorders>
            <w:noWrap/>
            <w:vAlign w:val="center"/>
          </w:tcPr>
          <w:p w14:paraId="0C6BC0B3">
            <w:pPr>
              <w:widowControl/>
              <w:jc w:val="center"/>
              <w:rPr>
                <w:rFonts w:ascii="Times New Roman" w:hAnsi="Times New Roman"/>
                <w:color w:val="000000"/>
                <w:kern w:val="0"/>
                <w:sz w:val="18"/>
                <w:szCs w:val="18"/>
              </w:rPr>
            </w:pPr>
          </w:p>
        </w:tc>
        <w:tc>
          <w:tcPr>
            <w:tcW w:w="3685" w:type="dxa"/>
            <w:gridSpan w:val="5"/>
            <w:vMerge w:val="continue"/>
            <w:tcBorders>
              <w:left w:val="single" w:color="auto" w:sz="4" w:space="0"/>
              <w:bottom w:val="single" w:color="auto" w:sz="4" w:space="0"/>
              <w:right w:val="single" w:color="auto" w:sz="4" w:space="0"/>
            </w:tcBorders>
            <w:noWrap/>
            <w:vAlign w:val="center"/>
          </w:tcPr>
          <w:p w14:paraId="1CCC5BC9">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66E9EFCE">
            <w:pPr>
              <w:widowControl/>
              <w:jc w:val="center"/>
              <w:rPr>
                <w:rFonts w:ascii="Times New Roman" w:hAnsi="Times New Roman"/>
                <w:color w:val="000000"/>
                <w:kern w:val="0"/>
                <w:sz w:val="18"/>
                <w:szCs w:val="18"/>
              </w:rPr>
            </w:pP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14:paraId="37A19E1C">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标准</w:t>
            </w:r>
          </w:p>
          <w:p w14:paraId="4E3B5DB4">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名称</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14:paraId="5686B1CF">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标准限额</w:t>
            </w:r>
            <w:r>
              <w:rPr>
                <w:rFonts w:hint="eastAsia" w:ascii="Times New Roman" w:hAnsi="Times New Roman"/>
                <w:color w:val="FF0000"/>
                <w:kern w:val="0"/>
                <w:sz w:val="18"/>
                <w:szCs w:val="18"/>
              </w:rPr>
              <w:t>（元）</w:t>
            </w: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08602FDD">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计量</w:t>
            </w:r>
          </w:p>
          <w:p w14:paraId="6D18E6B5">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单位</w:t>
            </w:r>
          </w:p>
        </w:tc>
        <w:tc>
          <w:tcPr>
            <w:tcW w:w="708" w:type="dxa"/>
            <w:vMerge w:val="continue"/>
            <w:tcBorders>
              <w:left w:val="single" w:color="auto" w:sz="4" w:space="0"/>
              <w:bottom w:val="single" w:color="auto" w:sz="4" w:space="0"/>
              <w:right w:val="single" w:color="auto" w:sz="4" w:space="0"/>
            </w:tcBorders>
            <w:noWrap/>
            <w:vAlign w:val="center"/>
          </w:tcPr>
          <w:p w14:paraId="6F579B26">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0EE7E224">
            <w:pPr>
              <w:widowControl/>
              <w:jc w:val="center"/>
              <w:rPr>
                <w:rFonts w:ascii="Times New Roman" w:hAnsi="Times New Roman"/>
                <w:color w:val="000000"/>
                <w:kern w:val="0"/>
                <w:sz w:val="18"/>
                <w:szCs w:val="18"/>
              </w:rPr>
            </w:pPr>
          </w:p>
        </w:tc>
        <w:tc>
          <w:tcPr>
            <w:tcW w:w="567" w:type="dxa"/>
            <w:tcBorders>
              <w:top w:val="single" w:color="auto" w:sz="4" w:space="0"/>
              <w:left w:val="nil"/>
              <w:bottom w:val="single" w:color="auto" w:sz="4" w:space="0"/>
              <w:right w:val="single" w:color="auto" w:sz="4" w:space="0"/>
            </w:tcBorders>
            <w:noWrap/>
            <w:vAlign w:val="center"/>
          </w:tcPr>
          <w:p w14:paraId="70DB30C1">
            <w:pPr>
              <w:jc w:val="center"/>
              <w:rPr>
                <w:rFonts w:ascii="Times New Roman" w:hAnsi="Times New Roman"/>
                <w:color w:val="000000"/>
                <w:kern w:val="0"/>
                <w:sz w:val="18"/>
                <w:szCs w:val="18"/>
              </w:rPr>
            </w:pPr>
            <w:r>
              <w:rPr>
                <w:rFonts w:hint="eastAsia" w:ascii="Times New Roman" w:hAnsi="Times New Roman"/>
                <w:color w:val="000000"/>
                <w:kern w:val="0"/>
                <w:sz w:val="18"/>
                <w:szCs w:val="18"/>
              </w:rPr>
              <w:t>小</w:t>
            </w:r>
            <w:r>
              <w:rPr>
                <w:rFonts w:ascii="Times New Roman" w:hAnsi="Times New Roman"/>
                <w:color w:val="000000"/>
                <w:kern w:val="0"/>
                <w:sz w:val="18"/>
                <w:szCs w:val="18"/>
              </w:rPr>
              <w:t>计</w:t>
            </w:r>
          </w:p>
          <w:p w14:paraId="23EA465D">
            <w:pPr>
              <w:jc w:val="center"/>
              <w:rPr>
                <w:rFonts w:ascii="Times New Roman" w:hAnsi="Times New Roman"/>
                <w:color w:val="000000"/>
                <w:kern w:val="0"/>
                <w:sz w:val="18"/>
                <w:szCs w:val="18"/>
              </w:rPr>
            </w:pPr>
            <w:r>
              <w:rPr>
                <w:rFonts w:hint="eastAsia" w:ascii="Times New Roman" w:hAnsi="Times New Roman"/>
                <w:color w:val="FF0000"/>
                <w:kern w:val="0"/>
                <w:sz w:val="18"/>
                <w:szCs w:val="18"/>
              </w:rPr>
              <w:t>（万元）</w:t>
            </w:r>
          </w:p>
        </w:tc>
        <w:tc>
          <w:tcPr>
            <w:tcW w:w="709" w:type="dxa"/>
            <w:tcBorders>
              <w:top w:val="single" w:color="auto" w:sz="4" w:space="0"/>
              <w:left w:val="single" w:color="auto" w:sz="4" w:space="0"/>
              <w:bottom w:val="single" w:color="auto" w:sz="4" w:space="0"/>
              <w:right w:val="single" w:color="auto" w:sz="4" w:space="0"/>
            </w:tcBorders>
            <w:noWrap/>
            <w:vAlign w:val="center"/>
          </w:tcPr>
          <w:p w14:paraId="6D9A2723">
            <w:pPr>
              <w:jc w:val="center"/>
              <w:rPr>
                <w:rFonts w:ascii="Times New Roman" w:hAnsi="Times New Roman"/>
                <w:color w:val="000000"/>
                <w:kern w:val="0"/>
                <w:sz w:val="18"/>
                <w:szCs w:val="18"/>
              </w:rPr>
            </w:pPr>
            <w:r>
              <w:rPr>
                <w:rFonts w:ascii="Times New Roman" w:hAnsi="Times New Roman"/>
                <w:color w:val="000000"/>
                <w:kern w:val="0"/>
                <w:sz w:val="18"/>
                <w:szCs w:val="18"/>
              </w:rPr>
              <w:t>其中：</w:t>
            </w:r>
          </w:p>
          <w:p w14:paraId="4DDC633F">
            <w:pPr>
              <w:jc w:val="center"/>
              <w:rPr>
                <w:rFonts w:ascii="Times New Roman" w:hAnsi="Times New Roman"/>
                <w:color w:val="000000"/>
                <w:kern w:val="0"/>
                <w:sz w:val="18"/>
                <w:szCs w:val="18"/>
              </w:rPr>
            </w:pPr>
            <w:r>
              <w:rPr>
                <w:rFonts w:ascii="Times New Roman" w:hAnsi="Times New Roman"/>
                <w:color w:val="000000"/>
                <w:kern w:val="0"/>
                <w:sz w:val="18"/>
                <w:szCs w:val="18"/>
              </w:rPr>
              <w:t>财政拨款</w:t>
            </w:r>
          </w:p>
        </w:tc>
        <w:tc>
          <w:tcPr>
            <w:tcW w:w="709" w:type="dxa"/>
            <w:tcBorders>
              <w:top w:val="single" w:color="auto" w:sz="4" w:space="0"/>
              <w:left w:val="single" w:color="auto" w:sz="4" w:space="0"/>
              <w:bottom w:val="single" w:color="auto" w:sz="4" w:space="0"/>
              <w:right w:val="single" w:color="auto" w:sz="4" w:space="0"/>
            </w:tcBorders>
            <w:noWrap/>
            <w:vAlign w:val="center"/>
          </w:tcPr>
          <w:p w14:paraId="1AD859B5">
            <w:pPr>
              <w:widowControl/>
              <w:jc w:val="center"/>
              <w:rPr>
                <w:rFonts w:ascii="Times New Roman" w:hAnsi="Times New Roman"/>
                <w:color w:val="000000"/>
                <w:kern w:val="0"/>
                <w:sz w:val="18"/>
                <w:szCs w:val="18"/>
              </w:rPr>
            </w:pPr>
            <w:r>
              <w:rPr>
                <w:rFonts w:ascii="Times New Roman" w:hAnsi="Times New Roman"/>
                <w:color w:val="000000"/>
                <w:kern w:val="0"/>
                <w:sz w:val="18"/>
                <w:szCs w:val="18"/>
              </w:rPr>
              <w:t>其中：</w:t>
            </w:r>
          </w:p>
          <w:p w14:paraId="78F624DB">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单位</w:t>
            </w:r>
            <w:r>
              <w:rPr>
                <w:rFonts w:ascii="Times New Roman" w:hAnsi="Times New Roman"/>
                <w:color w:val="000000"/>
                <w:kern w:val="0"/>
                <w:sz w:val="18"/>
                <w:szCs w:val="18"/>
              </w:rPr>
              <w:t>资金</w:t>
            </w:r>
          </w:p>
        </w:tc>
        <w:tc>
          <w:tcPr>
            <w:tcW w:w="708" w:type="dxa"/>
            <w:vMerge w:val="continue"/>
            <w:tcBorders>
              <w:left w:val="nil"/>
              <w:bottom w:val="single" w:color="auto" w:sz="4" w:space="0"/>
              <w:right w:val="single" w:color="auto" w:sz="4" w:space="0"/>
            </w:tcBorders>
            <w:noWrap/>
            <w:vAlign w:val="center"/>
          </w:tcPr>
          <w:p w14:paraId="15F0D6EE">
            <w:pPr>
              <w:widowControl/>
              <w:jc w:val="center"/>
              <w:rPr>
                <w:rFonts w:ascii="Times New Roman" w:hAnsi="Times New Roman"/>
                <w:color w:val="000000"/>
                <w:kern w:val="0"/>
                <w:sz w:val="18"/>
                <w:szCs w:val="18"/>
              </w:rPr>
            </w:pPr>
          </w:p>
        </w:tc>
        <w:tc>
          <w:tcPr>
            <w:tcW w:w="946" w:type="dxa"/>
            <w:vMerge w:val="continue"/>
            <w:tcBorders>
              <w:left w:val="single" w:color="auto" w:sz="4" w:space="0"/>
              <w:bottom w:val="single" w:color="auto" w:sz="4" w:space="0"/>
              <w:right w:val="single" w:color="auto" w:sz="4" w:space="0"/>
            </w:tcBorders>
            <w:noWrap/>
            <w:vAlign w:val="center"/>
          </w:tcPr>
          <w:p w14:paraId="53721531">
            <w:pPr>
              <w:widowControl/>
              <w:jc w:val="center"/>
              <w:rPr>
                <w:rFonts w:ascii="Times New Roman" w:hAnsi="Times New Roman"/>
                <w:color w:val="000000"/>
                <w:kern w:val="0"/>
                <w:sz w:val="18"/>
                <w:szCs w:val="18"/>
              </w:rPr>
            </w:pPr>
          </w:p>
        </w:tc>
      </w:tr>
      <w:tr w14:paraId="66280C8E">
        <w:tblPrEx>
          <w:tblCellMar>
            <w:top w:w="0" w:type="dxa"/>
            <w:left w:w="108" w:type="dxa"/>
            <w:bottom w:w="0" w:type="dxa"/>
            <w:right w:w="108" w:type="dxa"/>
          </w:tblCellMar>
        </w:tblPrEx>
        <w:trPr>
          <w:trHeight w:val="397" w:hRule="atLeast"/>
          <w:jc w:val="center"/>
        </w:trPr>
        <w:tc>
          <w:tcPr>
            <w:tcW w:w="11590" w:type="dxa"/>
            <w:gridSpan w:val="20"/>
            <w:tcBorders>
              <w:top w:val="single" w:color="auto" w:sz="4" w:space="0"/>
              <w:left w:val="single" w:color="auto" w:sz="4" w:space="0"/>
              <w:bottom w:val="single" w:color="auto" w:sz="4" w:space="0"/>
              <w:right w:val="single" w:color="auto" w:sz="4" w:space="0"/>
            </w:tcBorders>
            <w:noWrap/>
            <w:vAlign w:val="center"/>
          </w:tcPr>
          <w:p w14:paraId="5C5B7226">
            <w:pPr>
              <w:widowControl/>
              <w:jc w:val="center"/>
              <w:rPr>
                <w:rFonts w:ascii="Times New Roman" w:hAnsi="Times New Roman"/>
                <w:color w:val="000000"/>
                <w:kern w:val="0"/>
                <w:sz w:val="18"/>
                <w:szCs w:val="18"/>
              </w:rPr>
            </w:pPr>
            <w:r>
              <w:rPr>
                <w:rFonts w:ascii="Times New Roman" w:hAnsi="Times New Roman"/>
                <w:color w:val="000000"/>
                <w:kern w:val="0"/>
                <w:sz w:val="18"/>
                <w:szCs w:val="18"/>
              </w:rPr>
              <w:t>合 计</w:t>
            </w:r>
          </w:p>
        </w:tc>
        <w:tc>
          <w:tcPr>
            <w:tcW w:w="567" w:type="dxa"/>
            <w:tcBorders>
              <w:top w:val="nil"/>
              <w:left w:val="single" w:color="auto" w:sz="4" w:space="0"/>
              <w:bottom w:val="single" w:color="auto" w:sz="4" w:space="0"/>
              <w:right w:val="single" w:color="000000" w:sz="4" w:space="0"/>
            </w:tcBorders>
            <w:noWrap/>
            <w:vAlign w:val="center"/>
          </w:tcPr>
          <w:p w14:paraId="3B37150A">
            <w:pPr>
              <w:widowControl/>
              <w:jc w:val="center"/>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4B2EF66D">
            <w:pPr>
              <w:widowControl/>
              <w:jc w:val="center"/>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63B08C9C">
            <w:pPr>
              <w:widowControl/>
              <w:jc w:val="center"/>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070F34C9">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w:t>
            </w:r>
          </w:p>
        </w:tc>
        <w:tc>
          <w:tcPr>
            <w:tcW w:w="946" w:type="dxa"/>
            <w:tcBorders>
              <w:top w:val="nil"/>
              <w:left w:val="single" w:color="auto" w:sz="4" w:space="0"/>
              <w:bottom w:val="single" w:color="auto" w:sz="4" w:space="0"/>
              <w:right w:val="single" w:color="auto" w:sz="4" w:space="0"/>
            </w:tcBorders>
            <w:noWrap/>
            <w:vAlign w:val="center"/>
          </w:tcPr>
          <w:p w14:paraId="6D68BD03">
            <w:pPr>
              <w:widowControl/>
              <w:jc w:val="left"/>
              <w:rPr>
                <w:rFonts w:ascii="Times New Roman" w:hAnsi="Times New Roman"/>
                <w:color w:val="000000"/>
                <w:kern w:val="0"/>
                <w:sz w:val="18"/>
                <w:szCs w:val="18"/>
              </w:rPr>
            </w:pPr>
          </w:p>
        </w:tc>
      </w:tr>
      <w:tr w14:paraId="2D586CDD">
        <w:tblPrEx>
          <w:tblCellMar>
            <w:top w:w="0" w:type="dxa"/>
            <w:left w:w="108" w:type="dxa"/>
            <w:bottom w:w="0" w:type="dxa"/>
            <w:right w:w="108" w:type="dxa"/>
          </w:tblCellMar>
        </w:tblPrEx>
        <w:trPr>
          <w:trHeight w:val="397" w:hRule="atLeast"/>
          <w:jc w:val="center"/>
        </w:trPr>
        <w:tc>
          <w:tcPr>
            <w:tcW w:w="675" w:type="dxa"/>
            <w:vMerge w:val="restart"/>
            <w:tcBorders>
              <w:left w:val="single" w:color="auto" w:sz="4" w:space="0"/>
              <w:right w:val="single" w:color="auto" w:sz="4" w:space="0"/>
            </w:tcBorders>
            <w:noWrap/>
            <w:vAlign w:val="center"/>
          </w:tcPr>
          <w:p w14:paraId="29769627">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2027年</w:t>
            </w:r>
          </w:p>
        </w:tc>
        <w:tc>
          <w:tcPr>
            <w:tcW w:w="10915" w:type="dxa"/>
            <w:gridSpan w:val="19"/>
            <w:tcBorders>
              <w:top w:val="nil"/>
              <w:left w:val="single" w:color="auto" w:sz="4" w:space="0"/>
              <w:bottom w:val="single" w:color="auto" w:sz="4" w:space="0"/>
              <w:right w:val="single" w:color="auto" w:sz="4" w:space="0"/>
            </w:tcBorders>
            <w:noWrap/>
            <w:vAlign w:val="center"/>
          </w:tcPr>
          <w:p w14:paraId="456B2598">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2026年小计</w:t>
            </w:r>
          </w:p>
        </w:tc>
        <w:tc>
          <w:tcPr>
            <w:tcW w:w="567" w:type="dxa"/>
            <w:tcBorders>
              <w:top w:val="nil"/>
              <w:left w:val="single" w:color="auto" w:sz="4" w:space="0"/>
              <w:bottom w:val="single" w:color="auto" w:sz="4" w:space="0"/>
              <w:right w:val="single" w:color="000000" w:sz="4" w:space="0"/>
            </w:tcBorders>
            <w:noWrap/>
            <w:vAlign w:val="center"/>
          </w:tcPr>
          <w:p w14:paraId="3A8E0060">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74B139A4">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4DFD2F74">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05125E1E">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w:t>
            </w:r>
          </w:p>
        </w:tc>
        <w:tc>
          <w:tcPr>
            <w:tcW w:w="946" w:type="dxa"/>
            <w:tcBorders>
              <w:top w:val="nil"/>
              <w:left w:val="single" w:color="auto" w:sz="4" w:space="0"/>
              <w:bottom w:val="single" w:color="auto" w:sz="4" w:space="0"/>
              <w:right w:val="single" w:color="auto" w:sz="4" w:space="0"/>
            </w:tcBorders>
            <w:noWrap/>
            <w:vAlign w:val="center"/>
          </w:tcPr>
          <w:p w14:paraId="2CB16ABC">
            <w:pPr>
              <w:widowControl/>
              <w:jc w:val="left"/>
              <w:rPr>
                <w:rFonts w:ascii="Times New Roman" w:hAnsi="Times New Roman"/>
                <w:color w:val="000000"/>
                <w:kern w:val="0"/>
                <w:sz w:val="18"/>
                <w:szCs w:val="18"/>
              </w:rPr>
            </w:pPr>
          </w:p>
        </w:tc>
      </w:tr>
      <w:tr w14:paraId="66A50823">
        <w:tblPrEx>
          <w:tblCellMar>
            <w:top w:w="0" w:type="dxa"/>
            <w:left w:w="108" w:type="dxa"/>
            <w:bottom w:w="0" w:type="dxa"/>
            <w:right w:w="108" w:type="dxa"/>
          </w:tblCellMar>
        </w:tblPrEx>
        <w:trPr>
          <w:trHeight w:val="561"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34552776">
            <w:pPr>
              <w:widowControl/>
              <w:jc w:val="center"/>
              <w:rPr>
                <w:rFonts w:ascii="Times New Roman" w:hAnsi="Times New Roman"/>
                <w:color w:val="000000"/>
                <w:kern w:val="0"/>
                <w:sz w:val="18"/>
                <w:szCs w:val="18"/>
              </w:rPr>
            </w:pPr>
          </w:p>
        </w:tc>
        <w:tc>
          <w:tcPr>
            <w:tcW w:w="709" w:type="dxa"/>
            <w:vMerge w:val="restart"/>
            <w:tcBorders>
              <w:top w:val="nil"/>
              <w:left w:val="single" w:color="auto" w:sz="4" w:space="0"/>
              <w:right w:val="single" w:color="auto" w:sz="4" w:space="0"/>
            </w:tcBorders>
            <w:noWrap/>
            <w:vAlign w:val="center"/>
          </w:tcPr>
          <w:p w14:paraId="41D7B727">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基础科研保障设备更新及补充</w:t>
            </w:r>
          </w:p>
        </w:tc>
        <w:tc>
          <w:tcPr>
            <w:tcW w:w="851" w:type="dxa"/>
            <w:gridSpan w:val="2"/>
            <w:vMerge w:val="restart"/>
            <w:tcBorders>
              <w:top w:val="nil"/>
              <w:left w:val="single" w:color="auto" w:sz="4" w:space="0"/>
              <w:right w:val="single" w:color="auto" w:sz="4" w:space="0"/>
            </w:tcBorders>
            <w:noWrap/>
            <w:vAlign w:val="center"/>
          </w:tcPr>
          <w:p w14:paraId="0B9A327B">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基于基础所已完成南区和北区两大科研版块的布局建设，完善两个区域基本科研活动开展的保障性设备仪器</w:t>
            </w:r>
          </w:p>
        </w:tc>
        <w:tc>
          <w:tcPr>
            <w:tcW w:w="992" w:type="dxa"/>
            <w:gridSpan w:val="2"/>
            <w:tcBorders>
              <w:top w:val="nil"/>
              <w:left w:val="single" w:color="auto" w:sz="4" w:space="0"/>
              <w:bottom w:val="single" w:color="auto" w:sz="4" w:space="0"/>
              <w:right w:val="single" w:color="auto" w:sz="4" w:space="0"/>
            </w:tcBorders>
            <w:noWrap/>
            <w:vAlign w:val="center"/>
          </w:tcPr>
          <w:p w14:paraId="358F4DF5">
            <w:pPr>
              <w:widowControl/>
              <w:jc w:val="left"/>
              <w:rPr>
                <w:rFonts w:ascii="Times New Roman" w:hAnsi="Times New Roman"/>
                <w:color w:val="FF0000"/>
                <w:kern w:val="0"/>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55AE8F76">
            <w:pPr>
              <w:widowControl/>
              <w:spacing w:line="180" w:lineRule="atLeast"/>
              <w:jc w:val="left"/>
              <w:rPr>
                <w:rFonts w:ascii="Times New Roman" w:hAnsi="Times New Roman"/>
                <w:color w:val="FF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24C28B71">
            <w:pPr>
              <w:widowControl/>
              <w:jc w:val="left"/>
              <w:rPr>
                <w:rFonts w:ascii="Times New Roman" w:hAnsi="Times New Roman"/>
                <w:color w:val="FF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566C4544">
            <w:pPr>
              <w:widowControl/>
              <w:jc w:val="left"/>
              <w:rPr>
                <w:rFonts w:ascii="Times New Roman" w:hAnsi="Times New Roman"/>
                <w:color w:val="FF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12AA2C08">
            <w:pPr>
              <w:widowControl/>
              <w:jc w:val="left"/>
              <w:rPr>
                <w:rFonts w:ascii="Times New Roman" w:hAnsi="Times New Roman"/>
                <w:color w:val="FF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2567D8B8">
            <w:pPr>
              <w:widowControl/>
              <w:jc w:val="left"/>
              <w:rPr>
                <w:rFonts w:ascii="Times New Roman" w:hAnsi="Times New Roman"/>
                <w:color w:val="FF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1BF1CBF5">
            <w:pPr>
              <w:widowControl/>
              <w:jc w:val="left"/>
              <w:rPr>
                <w:rFonts w:ascii="Times New Roman" w:hAnsi="Times New Roman"/>
                <w:color w:val="FF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262A49ED">
            <w:pPr>
              <w:widowControl/>
              <w:jc w:val="left"/>
              <w:rPr>
                <w:rFonts w:ascii="Times New Roman" w:hAnsi="Times New Roman"/>
                <w:color w:val="FF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3F62CD5C">
            <w:pPr>
              <w:widowControl/>
              <w:jc w:val="left"/>
              <w:rPr>
                <w:rFonts w:ascii="Times New Roman" w:hAnsi="Times New Roman"/>
                <w:color w:val="FF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4C6D081B">
            <w:pPr>
              <w:widowControl/>
              <w:jc w:val="left"/>
              <w:rPr>
                <w:rFonts w:ascii="Times New Roman" w:hAnsi="Times New Roman"/>
                <w:color w:val="FF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0DDCCACE">
            <w:pPr>
              <w:widowControl/>
              <w:jc w:val="left"/>
              <w:rPr>
                <w:rFonts w:ascii="Times New Roman" w:hAnsi="Times New Roman"/>
                <w:color w:val="FF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6A5CEFE3">
            <w:pPr>
              <w:widowControl/>
              <w:jc w:val="left"/>
              <w:rPr>
                <w:rFonts w:ascii="Times New Roman" w:hAnsi="Times New Roman"/>
                <w:color w:val="FF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0A6BDA5E">
            <w:pPr>
              <w:widowControl/>
              <w:jc w:val="left"/>
              <w:rPr>
                <w:rFonts w:ascii="Times New Roman" w:hAnsi="Times New Roman"/>
                <w:color w:val="FF0000"/>
                <w:kern w:val="0"/>
                <w:sz w:val="18"/>
                <w:szCs w:val="18"/>
              </w:rPr>
            </w:pPr>
          </w:p>
        </w:tc>
      </w:tr>
      <w:tr w14:paraId="3750ED95">
        <w:tblPrEx>
          <w:tblCellMar>
            <w:top w:w="0" w:type="dxa"/>
            <w:left w:w="108" w:type="dxa"/>
            <w:bottom w:w="0" w:type="dxa"/>
            <w:right w:w="108" w:type="dxa"/>
          </w:tblCellMar>
        </w:tblPrEx>
        <w:trPr>
          <w:trHeight w:val="836"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64360533">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0772513E">
            <w:pPr>
              <w:widowControl/>
              <w:jc w:val="left"/>
              <w:rPr>
                <w:rFonts w:ascii="Times New Roman" w:hAnsi="Times New Roman"/>
                <w:color w:val="FF0000"/>
                <w:kern w:val="0"/>
                <w:sz w:val="18"/>
                <w:szCs w:val="18"/>
              </w:rPr>
            </w:pPr>
          </w:p>
        </w:tc>
        <w:tc>
          <w:tcPr>
            <w:tcW w:w="851" w:type="dxa"/>
            <w:gridSpan w:val="2"/>
            <w:vMerge w:val="continue"/>
            <w:tcBorders>
              <w:left w:val="single" w:color="auto" w:sz="4" w:space="0"/>
              <w:right w:val="single" w:color="auto" w:sz="4" w:space="0"/>
            </w:tcBorders>
            <w:noWrap/>
            <w:vAlign w:val="center"/>
          </w:tcPr>
          <w:p w14:paraId="47A37796">
            <w:pPr>
              <w:widowControl/>
              <w:jc w:val="left"/>
              <w:rPr>
                <w:rFonts w:ascii="Times New Roman" w:hAnsi="Times New Roman"/>
                <w:color w:val="FF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52F9AF1">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GPU服务器</w:t>
            </w:r>
          </w:p>
        </w:tc>
        <w:tc>
          <w:tcPr>
            <w:tcW w:w="3685" w:type="dxa"/>
            <w:gridSpan w:val="5"/>
            <w:tcBorders>
              <w:top w:val="nil"/>
              <w:left w:val="single" w:color="auto" w:sz="4" w:space="0"/>
              <w:bottom w:val="single" w:color="auto" w:sz="4" w:space="0"/>
              <w:right w:val="single" w:color="auto" w:sz="4" w:space="0"/>
            </w:tcBorders>
            <w:noWrap/>
            <w:vAlign w:val="center"/>
          </w:tcPr>
          <w:p w14:paraId="6783B34C">
            <w:pPr>
              <w:widowControl/>
              <w:jc w:val="left"/>
              <w:rPr>
                <w:rFonts w:hint="eastAsia" w:ascii="Times New Roman" w:hAnsi="Times New Roman"/>
                <w:color w:val="FF0000"/>
                <w:kern w:val="0"/>
                <w:sz w:val="18"/>
                <w:szCs w:val="18"/>
              </w:rPr>
            </w:pPr>
            <w:r>
              <w:rPr>
                <w:rFonts w:hint="eastAsia" w:ascii="Times New Roman" w:hAnsi="Times New Roman"/>
                <w:color w:val="FF0000"/>
                <w:kern w:val="0"/>
                <w:sz w:val="18"/>
                <w:szCs w:val="18"/>
              </w:rPr>
              <w:t>该GPU计算节点可满足科研团队对人工智能模型训练与海量数据深度分析的需求，支撑大语言模型部署、生物信息分析及多组学数据处理等相关领域研究。目前基础所生物信息中心尚未配置GPU服务器，现有计算</w:t>
            </w:r>
            <w:r>
              <w:rPr>
                <w:rFonts w:hint="eastAsia" w:ascii="Times New Roman" w:hAnsi="Times New Roman"/>
                <w:color w:val="FF0000"/>
                <w:kern w:val="0"/>
                <w:sz w:val="18"/>
                <w:szCs w:val="18"/>
                <w:lang w:eastAsia="zh-CN"/>
              </w:rPr>
              <w:t>需求</w:t>
            </w:r>
            <w:r>
              <w:rPr>
                <w:rFonts w:hint="eastAsia" w:ascii="Times New Roman" w:hAnsi="Times New Roman"/>
                <w:color w:val="FF0000"/>
                <w:kern w:val="0"/>
                <w:sz w:val="18"/>
                <w:szCs w:val="18"/>
              </w:rPr>
              <w:t>均依赖CPU支撑</w:t>
            </w:r>
            <w:r>
              <w:rPr>
                <w:rFonts w:hint="eastAsia" w:ascii="Times New Roman" w:hAnsi="Times New Roman"/>
                <w:color w:val="FF0000"/>
                <w:kern w:val="0"/>
                <w:sz w:val="18"/>
                <w:szCs w:val="18"/>
                <w:lang w:eastAsia="zh-CN"/>
              </w:rPr>
              <w:t>对需进行</w:t>
            </w:r>
            <w:r>
              <w:rPr>
                <w:rFonts w:hint="eastAsia" w:ascii="Times New Roman" w:hAnsi="Times New Roman"/>
                <w:color w:val="FF0000"/>
                <w:kern w:val="0"/>
                <w:sz w:val="18"/>
                <w:szCs w:val="18"/>
                <w:lang w:val="en-US" w:eastAsia="zh-CN"/>
              </w:rPr>
              <w:t>GPU加速计算提升计算效率的需求无法满足</w:t>
            </w:r>
            <w:r>
              <w:rPr>
                <w:rFonts w:hint="eastAsia" w:ascii="Times New Roman" w:hAnsi="Times New Roman"/>
                <w:color w:val="FF0000"/>
                <w:kern w:val="0"/>
                <w:sz w:val="18"/>
                <w:szCs w:val="18"/>
              </w:rPr>
              <w:t>，</w:t>
            </w:r>
            <w:r>
              <w:rPr>
                <w:rFonts w:hint="eastAsia" w:ascii="Times New Roman" w:hAnsi="Times New Roman"/>
                <w:color w:val="FF0000"/>
                <w:kern w:val="0"/>
                <w:sz w:val="18"/>
                <w:szCs w:val="18"/>
                <w:lang w:eastAsia="zh-CN"/>
              </w:rPr>
              <w:t>且</w:t>
            </w:r>
            <w:r>
              <w:rPr>
                <w:rFonts w:hint="eastAsia" w:ascii="Times New Roman" w:hAnsi="Times New Roman"/>
                <w:color w:val="FF0000"/>
                <w:kern w:val="0"/>
                <w:sz w:val="18"/>
                <w:szCs w:val="18"/>
              </w:rPr>
              <w:t>长期承担全所数据分析任务，科研需求旺盛且算力负荷持续饱和。近期所内多个课题组已向中心咨询</w:t>
            </w:r>
            <w:r>
              <w:rPr>
                <w:rFonts w:hint="eastAsia" w:ascii="Times New Roman" w:hAnsi="Times New Roman"/>
                <w:color w:val="FF0000"/>
                <w:kern w:val="0"/>
                <w:sz w:val="18"/>
                <w:szCs w:val="18"/>
                <w:lang w:val="en-US" w:eastAsia="zh-CN"/>
              </w:rPr>
              <w:t>GPU</w:t>
            </w:r>
            <w:r>
              <w:rPr>
                <w:rFonts w:hint="eastAsia" w:ascii="Times New Roman" w:hAnsi="Times New Roman"/>
                <w:color w:val="FF0000"/>
                <w:kern w:val="0"/>
                <w:sz w:val="18"/>
                <w:szCs w:val="18"/>
              </w:rPr>
              <w:t>计算资源问题，现有计算环境在应对</w:t>
            </w:r>
            <w:r>
              <w:rPr>
                <w:rFonts w:hint="eastAsia" w:ascii="Times New Roman" w:hAnsi="Times New Roman"/>
                <w:color w:val="FF0000"/>
                <w:kern w:val="0"/>
                <w:sz w:val="18"/>
                <w:szCs w:val="18"/>
                <w:lang w:val="en-US" w:eastAsia="zh-CN"/>
              </w:rPr>
              <w:t>AI</w:t>
            </w:r>
            <w:r>
              <w:rPr>
                <w:rFonts w:hint="eastAsia" w:ascii="Times New Roman" w:hAnsi="Times New Roman"/>
                <w:color w:val="FF0000"/>
                <w:kern w:val="0"/>
                <w:sz w:val="18"/>
                <w:szCs w:val="18"/>
              </w:rPr>
              <w:t>大模型</w:t>
            </w:r>
            <w:r>
              <w:rPr>
                <w:rFonts w:hint="eastAsia" w:ascii="Times New Roman" w:hAnsi="Times New Roman"/>
                <w:color w:val="FF0000"/>
                <w:kern w:val="0"/>
                <w:sz w:val="18"/>
                <w:szCs w:val="18"/>
                <w:lang w:eastAsia="zh-CN"/>
              </w:rPr>
              <w:t>微调</w:t>
            </w:r>
            <w:r>
              <w:rPr>
                <w:rFonts w:hint="eastAsia" w:ascii="Times New Roman" w:hAnsi="Times New Roman"/>
                <w:color w:val="FF0000"/>
                <w:kern w:val="0"/>
                <w:sz w:val="18"/>
                <w:szCs w:val="18"/>
              </w:rPr>
              <w:t>与复杂数据分析时已明显力不从心，任务执行周期长、效率低，关键计算任务普遍存在排队延迟情况，算力瓶颈问题突出，已直接影响师生科研进度与成果产出。因此，申请配置GPU计算服务器，以补齐算力短板、保障所内核心科研计算任务高效开展。</w:t>
            </w:r>
          </w:p>
          <w:p w14:paraId="18B87504">
            <w:pPr>
              <w:widowControl/>
              <w:jc w:val="left"/>
              <w:rPr>
                <w:rFonts w:ascii="Times New Roman" w:hAnsi="Times New Roman"/>
                <w:color w:val="FF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430AF4AA">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设备购置费</w:t>
            </w:r>
            <w:bookmarkStart w:id="6" w:name="_GoBack"/>
            <w:bookmarkEnd w:id="6"/>
          </w:p>
        </w:tc>
        <w:tc>
          <w:tcPr>
            <w:tcW w:w="992" w:type="dxa"/>
            <w:gridSpan w:val="2"/>
            <w:tcBorders>
              <w:top w:val="nil"/>
              <w:left w:val="single" w:color="auto" w:sz="4" w:space="0"/>
              <w:bottom w:val="single" w:color="auto" w:sz="4" w:space="0"/>
              <w:right w:val="single" w:color="auto" w:sz="4" w:space="0"/>
            </w:tcBorders>
            <w:noWrap/>
            <w:vAlign w:val="center"/>
          </w:tcPr>
          <w:p w14:paraId="1658FFB1">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GPU服务器</w:t>
            </w:r>
          </w:p>
        </w:tc>
        <w:tc>
          <w:tcPr>
            <w:tcW w:w="709" w:type="dxa"/>
            <w:gridSpan w:val="2"/>
            <w:tcBorders>
              <w:top w:val="nil"/>
              <w:left w:val="single" w:color="auto" w:sz="4" w:space="0"/>
              <w:bottom w:val="single" w:color="auto" w:sz="4" w:space="0"/>
              <w:right w:val="single" w:color="auto" w:sz="4" w:space="0"/>
            </w:tcBorders>
            <w:noWrap/>
            <w:vAlign w:val="center"/>
          </w:tcPr>
          <w:p w14:paraId="6F55EC49">
            <w:pPr>
              <w:widowControl/>
              <w:jc w:val="left"/>
              <w:rPr>
                <w:rFonts w:ascii="Times New Roman" w:hAnsi="Times New Roman"/>
                <w:color w:val="FF0000"/>
                <w:kern w:val="0"/>
                <w:sz w:val="18"/>
                <w:szCs w:val="18"/>
              </w:rPr>
            </w:pPr>
            <w:bookmarkStart w:id="0" w:name="OLE_LINK154"/>
            <w:bookmarkStart w:id="1" w:name="OLE_LINK153"/>
            <w:r>
              <w:rPr>
                <w:rFonts w:hint="eastAsia" w:ascii="Times New Roman" w:hAnsi="Times New Roman"/>
                <w:color w:val="FF0000"/>
                <w:kern w:val="0"/>
                <w:sz w:val="18"/>
                <w:szCs w:val="18"/>
                <w:lang w:val="en-US" w:eastAsia="zh-CN"/>
              </w:rPr>
              <w:t>47</w:t>
            </w:r>
            <w:r>
              <w:rPr>
                <w:rFonts w:hint="eastAsia" w:ascii="Times New Roman" w:hAnsi="Times New Roman"/>
                <w:color w:val="FF0000"/>
                <w:kern w:val="0"/>
                <w:sz w:val="18"/>
                <w:szCs w:val="18"/>
              </w:rPr>
              <w:t>0000</w:t>
            </w:r>
            <w:bookmarkEnd w:id="0"/>
            <w:bookmarkEnd w:id="1"/>
          </w:p>
        </w:tc>
        <w:tc>
          <w:tcPr>
            <w:tcW w:w="851" w:type="dxa"/>
            <w:gridSpan w:val="2"/>
            <w:tcBorders>
              <w:top w:val="nil"/>
              <w:left w:val="single" w:color="auto" w:sz="4" w:space="0"/>
              <w:bottom w:val="single" w:color="auto" w:sz="4" w:space="0"/>
              <w:right w:val="single" w:color="auto" w:sz="4" w:space="0"/>
            </w:tcBorders>
            <w:noWrap/>
            <w:vAlign w:val="center"/>
          </w:tcPr>
          <w:p w14:paraId="4E569532">
            <w:pPr>
              <w:widowControl/>
              <w:jc w:val="left"/>
              <w:rPr>
                <w:rFonts w:ascii="Times New Roman" w:hAnsi="Times New Roman"/>
                <w:color w:val="FF0000"/>
                <w:kern w:val="0"/>
                <w:sz w:val="18"/>
                <w:szCs w:val="18"/>
              </w:rPr>
            </w:pPr>
            <w:bookmarkStart w:id="2" w:name="OLE_LINK158"/>
            <w:bookmarkStart w:id="3" w:name="OLE_LINK157"/>
            <w:r>
              <w:rPr>
                <w:rFonts w:hint="eastAsia" w:ascii="Times New Roman" w:hAnsi="Times New Roman"/>
                <w:color w:val="FF0000"/>
                <w:kern w:val="0"/>
                <w:sz w:val="18"/>
                <w:szCs w:val="18"/>
              </w:rPr>
              <w:t>台</w:t>
            </w:r>
            <w:bookmarkEnd w:id="2"/>
            <w:bookmarkEnd w:id="3"/>
          </w:p>
        </w:tc>
        <w:tc>
          <w:tcPr>
            <w:tcW w:w="708" w:type="dxa"/>
            <w:tcBorders>
              <w:top w:val="nil"/>
              <w:left w:val="single" w:color="auto" w:sz="4" w:space="0"/>
              <w:bottom w:val="single" w:color="auto" w:sz="4" w:space="0"/>
              <w:right w:val="single" w:color="auto" w:sz="4" w:space="0"/>
            </w:tcBorders>
            <w:noWrap/>
            <w:vAlign w:val="center"/>
          </w:tcPr>
          <w:p w14:paraId="6AA66F8F">
            <w:pPr>
              <w:widowControl/>
              <w:jc w:val="left"/>
              <w:rPr>
                <w:rFonts w:hint="eastAsia"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1</w:t>
            </w:r>
          </w:p>
        </w:tc>
        <w:tc>
          <w:tcPr>
            <w:tcW w:w="709" w:type="dxa"/>
            <w:tcBorders>
              <w:top w:val="nil"/>
              <w:left w:val="single" w:color="auto" w:sz="4" w:space="0"/>
              <w:bottom w:val="single" w:color="auto" w:sz="4" w:space="0"/>
              <w:right w:val="single" w:color="auto" w:sz="4" w:space="0"/>
            </w:tcBorders>
            <w:noWrap/>
            <w:vAlign w:val="center"/>
          </w:tcPr>
          <w:p w14:paraId="0E12BD55">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lang w:val="en-US" w:eastAsia="zh-CN"/>
              </w:rPr>
              <w:t>47</w:t>
            </w:r>
            <w:r>
              <w:rPr>
                <w:rFonts w:hint="eastAsia" w:ascii="Times New Roman" w:hAnsi="Times New Roman"/>
                <w:color w:val="FF0000"/>
                <w:kern w:val="0"/>
                <w:sz w:val="18"/>
                <w:szCs w:val="18"/>
              </w:rPr>
              <w:t>0000</w:t>
            </w:r>
          </w:p>
        </w:tc>
        <w:tc>
          <w:tcPr>
            <w:tcW w:w="567" w:type="dxa"/>
            <w:tcBorders>
              <w:top w:val="nil"/>
              <w:left w:val="single" w:color="auto" w:sz="4" w:space="0"/>
              <w:bottom w:val="single" w:color="auto" w:sz="4" w:space="0"/>
              <w:right w:val="single" w:color="000000" w:sz="4" w:space="0"/>
            </w:tcBorders>
            <w:noWrap/>
            <w:vAlign w:val="center"/>
          </w:tcPr>
          <w:p w14:paraId="7FF62D6F">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47</w:t>
            </w:r>
          </w:p>
        </w:tc>
        <w:tc>
          <w:tcPr>
            <w:tcW w:w="709" w:type="dxa"/>
            <w:tcBorders>
              <w:top w:val="nil"/>
              <w:left w:val="single" w:color="000000" w:sz="4" w:space="0"/>
              <w:bottom w:val="single" w:color="auto" w:sz="4" w:space="0"/>
              <w:right w:val="single" w:color="000000" w:sz="4" w:space="0"/>
            </w:tcBorders>
            <w:noWrap/>
            <w:vAlign w:val="center"/>
          </w:tcPr>
          <w:p w14:paraId="2239E713">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47</w:t>
            </w:r>
          </w:p>
        </w:tc>
        <w:tc>
          <w:tcPr>
            <w:tcW w:w="709" w:type="dxa"/>
            <w:tcBorders>
              <w:top w:val="nil"/>
              <w:left w:val="single" w:color="000000" w:sz="4" w:space="0"/>
              <w:bottom w:val="single" w:color="auto" w:sz="4" w:space="0"/>
              <w:right w:val="single" w:color="auto" w:sz="4" w:space="0"/>
            </w:tcBorders>
            <w:noWrap/>
            <w:vAlign w:val="center"/>
          </w:tcPr>
          <w:p w14:paraId="22627F2C">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0</w:t>
            </w:r>
          </w:p>
        </w:tc>
        <w:tc>
          <w:tcPr>
            <w:tcW w:w="708" w:type="dxa"/>
            <w:tcBorders>
              <w:top w:val="nil"/>
              <w:left w:val="single" w:color="auto" w:sz="4" w:space="0"/>
              <w:bottom w:val="single" w:color="auto" w:sz="4" w:space="0"/>
              <w:right w:val="single" w:color="auto" w:sz="4" w:space="0"/>
            </w:tcBorders>
            <w:noWrap/>
            <w:vAlign w:val="center"/>
          </w:tcPr>
          <w:p w14:paraId="37B58876">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专用设备购置费</w:t>
            </w:r>
          </w:p>
        </w:tc>
        <w:tc>
          <w:tcPr>
            <w:tcW w:w="946" w:type="dxa"/>
            <w:tcBorders>
              <w:top w:val="nil"/>
              <w:left w:val="single" w:color="auto" w:sz="4" w:space="0"/>
              <w:bottom w:val="single" w:color="auto" w:sz="4" w:space="0"/>
              <w:right w:val="single" w:color="auto" w:sz="4" w:space="0"/>
            </w:tcBorders>
            <w:noWrap/>
            <w:vAlign w:val="center"/>
          </w:tcPr>
          <w:p w14:paraId="4A40E9AA">
            <w:pPr>
              <w:widowControl/>
              <w:jc w:val="left"/>
              <w:rPr>
                <w:rFonts w:ascii="Times New Roman" w:hAnsi="Times New Roman"/>
                <w:color w:val="FF0000"/>
                <w:kern w:val="0"/>
                <w:sz w:val="18"/>
                <w:szCs w:val="18"/>
              </w:rPr>
            </w:pPr>
          </w:p>
        </w:tc>
      </w:tr>
      <w:tr w14:paraId="4E946DFE">
        <w:tblPrEx>
          <w:tblCellMar>
            <w:top w:w="0" w:type="dxa"/>
            <w:left w:w="108" w:type="dxa"/>
            <w:bottom w:w="0" w:type="dxa"/>
            <w:right w:w="108" w:type="dxa"/>
          </w:tblCellMar>
        </w:tblPrEx>
        <w:trPr>
          <w:trHeight w:val="832"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36B74A44">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30A8E414">
            <w:pPr>
              <w:widowControl/>
              <w:jc w:val="left"/>
              <w:rPr>
                <w:rFonts w:ascii="Times New Roman" w:hAnsi="Times New Roman"/>
                <w:color w:val="FF0000"/>
                <w:kern w:val="0"/>
                <w:sz w:val="18"/>
                <w:szCs w:val="18"/>
              </w:rPr>
            </w:pPr>
          </w:p>
        </w:tc>
        <w:tc>
          <w:tcPr>
            <w:tcW w:w="851" w:type="dxa"/>
            <w:gridSpan w:val="2"/>
            <w:vMerge w:val="continue"/>
            <w:tcBorders>
              <w:left w:val="single" w:color="auto" w:sz="4" w:space="0"/>
              <w:right w:val="single" w:color="auto" w:sz="4" w:space="0"/>
            </w:tcBorders>
            <w:noWrap/>
            <w:vAlign w:val="center"/>
          </w:tcPr>
          <w:p w14:paraId="5A4290C8">
            <w:pPr>
              <w:widowControl/>
              <w:jc w:val="left"/>
              <w:rPr>
                <w:rFonts w:ascii="Times New Roman" w:hAnsi="Times New Roman"/>
                <w:color w:val="FF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46B9275E">
            <w:pPr>
              <w:widowControl/>
              <w:jc w:val="left"/>
              <w:rPr>
                <w:rFonts w:hint="eastAsia" w:ascii="Times New Roman" w:hAnsi="Times New Roman" w:eastAsiaTheme="minorEastAsia"/>
                <w:color w:val="FF0000"/>
                <w:kern w:val="0"/>
                <w:sz w:val="18"/>
                <w:szCs w:val="18"/>
                <w:lang w:eastAsia="zh-CN"/>
              </w:rPr>
            </w:pPr>
            <w:r>
              <w:rPr>
                <w:rFonts w:hint="eastAsia" w:ascii="Times New Roman" w:hAnsi="Times New Roman"/>
                <w:color w:val="FF0000"/>
                <w:kern w:val="0"/>
                <w:sz w:val="18"/>
                <w:szCs w:val="18"/>
                <w:lang w:eastAsia="zh-CN"/>
              </w:rPr>
              <w:t>分布式存储系统</w:t>
            </w:r>
          </w:p>
        </w:tc>
        <w:tc>
          <w:tcPr>
            <w:tcW w:w="3685" w:type="dxa"/>
            <w:gridSpan w:val="5"/>
            <w:tcBorders>
              <w:top w:val="nil"/>
              <w:left w:val="single" w:color="auto" w:sz="4" w:space="0"/>
              <w:bottom w:val="single" w:color="auto" w:sz="4" w:space="0"/>
              <w:right w:val="single" w:color="auto" w:sz="4" w:space="0"/>
            </w:tcBorders>
            <w:noWrap/>
            <w:vAlign w:val="center"/>
          </w:tcPr>
          <w:p w14:paraId="63D62F8D">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lang w:eastAsia="zh-CN"/>
              </w:rPr>
              <w:t>基础所生物信息中心当前存储平台使用了EMC Isilon分布式存储集群，存储设备已经上线运行</w:t>
            </w:r>
            <w:r>
              <w:rPr>
                <w:rFonts w:hint="eastAsia" w:ascii="Times New Roman" w:hAnsi="Times New Roman"/>
                <w:color w:val="FF0000"/>
                <w:kern w:val="0"/>
                <w:sz w:val="18"/>
                <w:szCs w:val="18"/>
                <w:lang w:val="en-US" w:eastAsia="zh-CN"/>
              </w:rPr>
              <w:t>9</w:t>
            </w:r>
            <w:r>
              <w:rPr>
                <w:rFonts w:hint="eastAsia" w:ascii="Times New Roman" w:hAnsi="Times New Roman"/>
                <w:color w:val="FF0000"/>
                <w:kern w:val="0"/>
                <w:sz w:val="18"/>
                <w:szCs w:val="18"/>
                <w:lang w:eastAsia="zh-CN"/>
              </w:rPr>
              <w:t>年时间，以共享目录形式为所内师生提供科研数据存储服务。当前Isilon 存储节点的存储空间使用率已达92%，并且随着科研的进展，数据量仍在快速增长。由于当前存储使用率已经达到甚至超过90%，考虑到科研数据的安全性，存储平台的升级扩容已迫在眉睫。</w:t>
            </w:r>
          </w:p>
        </w:tc>
        <w:tc>
          <w:tcPr>
            <w:tcW w:w="709" w:type="dxa"/>
            <w:tcBorders>
              <w:top w:val="nil"/>
              <w:left w:val="single" w:color="auto" w:sz="4" w:space="0"/>
              <w:bottom w:val="single" w:color="auto" w:sz="4" w:space="0"/>
              <w:right w:val="single" w:color="auto" w:sz="4" w:space="0"/>
            </w:tcBorders>
            <w:noWrap/>
            <w:vAlign w:val="center"/>
          </w:tcPr>
          <w:p w14:paraId="434A487B">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设备购置费</w:t>
            </w:r>
          </w:p>
        </w:tc>
        <w:tc>
          <w:tcPr>
            <w:tcW w:w="992" w:type="dxa"/>
            <w:gridSpan w:val="2"/>
            <w:tcBorders>
              <w:top w:val="nil"/>
              <w:left w:val="single" w:color="auto" w:sz="4" w:space="0"/>
              <w:bottom w:val="single" w:color="auto" w:sz="4" w:space="0"/>
              <w:right w:val="single" w:color="auto" w:sz="4" w:space="0"/>
            </w:tcBorders>
            <w:noWrap/>
            <w:vAlign w:val="center"/>
          </w:tcPr>
          <w:p w14:paraId="13CB7D43">
            <w:pPr>
              <w:widowControl/>
              <w:jc w:val="left"/>
              <w:rPr>
                <w:rFonts w:hint="eastAsia" w:ascii="Times New Roman" w:hAnsi="Times New Roman" w:eastAsiaTheme="minorEastAsia"/>
                <w:color w:val="FF0000"/>
                <w:kern w:val="0"/>
                <w:sz w:val="18"/>
                <w:szCs w:val="18"/>
                <w:lang w:eastAsia="zh-CN"/>
              </w:rPr>
            </w:pPr>
            <w:r>
              <w:rPr>
                <w:rFonts w:hint="eastAsia" w:ascii="Times New Roman" w:hAnsi="Times New Roman"/>
                <w:color w:val="FF0000"/>
                <w:kern w:val="0"/>
                <w:sz w:val="18"/>
                <w:szCs w:val="18"/>
                <w:lang w:eastAsia="zh-CN"/>
              </w:rPr>
              <w:t>分布式存储系统</w:t>
            </w:r>
          </w:p>
        </w:tc>
        <w:tc>
          <w:tcPr>
            <w:tcW w:w="709" w:type="dxa"/>
            <w:gridSpan w:val="2"/>
            <w:tcBorders>
              <w:top w:val="nil"/>
              <w:left w:val="single" w:color="auto" w:sz="4" w:space="0"/>
              <w:bottom w:val="single" w:color="auto" w:sz="4" w:space="0"/>
              <w:right w:val="single" w:color="auto" w:sz="4" w:space="0"/>
            </w:tcBorders>
            <w:noWrap/>
            <w:vAlign w:val="center"/>
          </w:tcPr>
          <w:p w14:paraId="0091405F">
            <w:pPr>
              <w:widowControl/>
              <w:jc w:val="left"/>
              <w:rPr>
                <w:rFonts w:ascii="Times New Roman" w:hAnsi="Times New Roman"/>
                <w:color w:val="FF0000"/>
                <w:kern w:val="0"/>
                <w:sz w:val="18"/>
                <w:szCs w:val="18"/>
              </w:rPr>
            </w:pPr>
            <w:bookmarkStart w:id="4" w:name="OLE_LINK175"/>
            <w:bookmarkStart w:id="5" w:name="OLE_LINK174"/>
            <w:r>
              <w:rPr>
                <w:rFonts w:hint="eastAsia" w:ascii="Times New Roman" w:hAnsi="Times New Roman"/>
                <w:color w:val="FF0000"/>
                <w:kern w:val="0"/>
                <w:sz w:val="18"/>
                <w:szCs w:val="18"/>
                <w:lang w:val="en-US" w:eastAsia="zh-CN"/>
              </w:rPr>
              <w:t>98</w:t>
            </w:r>
            <w:r>
              <w:rPr>
                <w:rFonts w:ascii="Times New Roman" w:hAnsi="Times New Roman"/>
                <w:color w:val="FF0000"/>
                <w:kern w:val="0"/>
                <w:sz w:val="18"/>
                <w:szCs w:val="18"/>
              </w:rPr>
              <w:t>0000</w:t>
            </w:r>
            <w:bookmarkEnd w:id="4"/>
            <w:bookmarkEnd w:id="5"/>
          </w:p>
        </w:tc>
        <w:tc>
          <w:tcPr>
            <w:tcW w:w="851" w:type="dxa"/>
            <w:gridSpan w:val="2"/>
            <w:tcBorders>
              <w:top w:val="nil"/>
              <w:left w:val="single" w:color="auto" w:sz="4" w:space="0"/>
              <w:bottom w:val="single" w:color="auto" w:sz="4" w:space="0"/>
              <w:right w:val="single" w:color="auto" w:sz="4" w:space="0"/>
            </w:tcBorders>
            <w:noWrap/>
            <w:vAlign w:val="center"/>
          </w:tcPr>
          <w:p w14:paraId="5F5F257F">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台</w:t>
            </w:r>
          </w:p>
        </w:tc>
        <w:tc>
          <w:tcPr>
            <w:tcW w:w="708" w:type="dxa"/>
            <w:tcBorders>
              <w:top w:val="nil"/>
              <w:left w:val="single" w:color="auto" w:sz="4" w:space="0"/>
              <w:bottom w:val="single" w:color="auto" w:sz="4" w:space="0"/>
              <w:right w:val="single" w:color="auto" w:sz="4" w:space="0"/>
            </w:tcBorders>
            <w:noWrap/>
            <w:vAlign w:val="center"/>
          </w:tcPr>
          <w:p w14:paraId="602E60B0">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1</w:t>
            </w:r>
          </w:p>
        </w:tc>
        <w:tc>
          <w:tcPr>
            <w:tcW w:w="709" w:type="dxa"/>
            <w:tcBorders>
              <w:top w:val="nil"/>
              <w:left w:val="single" w:color="auto" w:sz="4" w:space="0"/>
              <w:bottom w:val="single" w:color="auto" w:sz="4" w:space="0"/>
              <w:right w:val="single" w:color="auto" w:sz="4" w:space="0"/>
            </w:tcBorders>
            <w:noWrap/>
            <w:vAlign w:val="center"/>
          </w:tcPr>
          <w:p w14:paraId="6E402649">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lang w:val="en-US" w:eastAsia="zh-CN"/>
              </w:rPr>
              <w:t>98</w:t>
            </w:r>
            <w:r>
              <w:rPr>
                <w:rFonts w:ascii="Times New Roman" w:hAnsi="Times New Roman"/>
                <w:color w:val="FF0000"/>
                <w:kern w:val="0"/>
                <w:sz w:val="18"/>
                <w:szCs w:val="18"/>
              </w:rPr>
              <w:t>0000</w:t>
            </w:r>
          </w:p>
        </w:tc>
        <w:tc>
          <w:tcPr>
            <w:tcW w:w="567" w:type="dxa"/>
            <w:tcBorders>
              <w:top w:val="nil"/>
              <w:left w:val="single" w:color="auto" w:sz="4" w:space="0"/>
              <w:bottom w:val="single" w:color="auto" w:sz="4" w:space="0"/>
              <w:right w:val="single" w:color="000000" w:sz="4" w:space="0"/>
            </w:tcBorders>
            <w:noWrap/>
            <w:vAlign w:val="center"/>
          </w:tcPr>
          <w:p w14:paraId="2E09C35E">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98</w:t>
            </w:r>
          </w:p>
        </w:tc>
        <w:tc>
          <w:tcPr>
            <w:tcW w:w="709" w:type="dxa"/>
            <w:tcBorders>
              <w:top w:val="nil"/>
              <w:left w:val="single" w:color="000000" w:sz="4" w:space="0"/>
              <w:bottom w:val="single" w:color="auto" w:sz="4" w:space="0"/>
              <w:right w:val="single" w:color="000000" w:sz="4" w:space="0"/>
            </w:tcBorders>
            <w:noWrap/>
            <w:vAlign w:val="center"/>
          </w:tcPr>
          <w:p w14:paraId="4798C8EF">
            <w:pPr>
              <w:widowControl/>
              <w:jc w:val="left"/>
              <w:rPr>
                <w:rFonts w:hint="default" w:ascii="Times New Roman" w:hAnsi="Times New Roman" w:eastAsiaTheme="minorEastAsia"/>
                <w:color w:val="FF0000"/>
                <w:kern w:val="0"/>
                <w:sz w:val="18"/>
                <w:szCs w:val="18"/>
                <w:lang w:val="en-US" w:eastAsia="zh-CN"/>
              </w:rPr>
            </w:pPr>
            <w:r>
              <w:rPr>
                <w:rFonts w:hint="eastAsia" w:ascii="Times New Roman" w:hAnsi="Times New Roman"/>
                <w:color w:val="FF0000"/>
                <w:kern w:val="0"/>
                <w:sz w:val="18"/>
                <w:szCs w:val="18"/>
                <w:lang w:val="en-US" w:eastAsia="zh-CN"/>
              </w:rPr>
              <w:t>98</w:t>
            </w:r>
          </w:p>
        </w:tc>
        <w:tc>
          <w:tcPr>
            <w:tcW w:w="709" w:type="dxa"/>
            <w:tcBorders>
              <w:top w:val="nil"/>
              <w:left w:val="single" w:color="000000" w:sz="4" w:space="0"/>
              <w:bottom w:val="single" w:color="auto" w:sz="4" w:space="0"/>
              <w:right w:val="single" w:color="auto" w:sz="4" w:space="0"/>
            </w:tcBorders>
            <w:noWrap/>
            <w:vAlign w:val="center"/>
          </w:tcPr>
          <w:p w14:paraId="4B616638">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0</w:t>
            </w:r>
          </w:p>
        </w:tc>
        <w:tc>
          <w:tcPr>
            <w:tcW w:w="708" w:type="dxa"/>
            <w:tcBorders>
              <w:top w:val="nil"/>
              <w:left w:val="single" w:color="auto" w:sz="4" w:space="0"/>
              <w:bottom w:val="single" w:color="auto" w:sz="4" w:space="0"/>
              <w:right w:val="single" w:color="auto" w:sz="4" w:space="0"/>
            </w:tcBorders>
            <w:noWrap/>
            <w:vAlign w:val="center"/>
          </w:tcPr>
          <w:p w14:paraId="729B53AC">
            <w:pPr>
              <w:widowControl/>
              <w:jc w:val="left"/>
              <w:rPr>
                <w:rFonts w:ascii="Times New Roman" w:hAnsi="Times New Roman"/>
                <w:color w:val="FF0000"/>
                <w:kern w:val="0"/>
                <w:sz w:val="18"/>
                <w:szCs w:val="18"/>
              </w:rPr>
            </w:pPr>
            <w:r>
              <w:rPr>
                <w:rFonts w:hint="eastAsia" w:ascii="Times New Roman" w:hAnsi="Times New Roman"/>
                <w:color w:val="FF0000"/>
                <w:kern w:val="0"/>
                <w:sz w:val="18"/>
                <w:szCs w:val="18"/>
              </w:rPr>
              <w:t>专用设备购置费</w:t>
            </w:r>
          </w:p>
        </w:tc>
        <w:tc>
          <w:tcPr>
            <w:tcW w:w="946" w:type="dxa"/>
            <w:tcBorders>
              <w:top w:val="nil"/>
              <w:left w:val="single" w:color="auto" w:sz="4" w:space="0"/>
              <w:bottom w:val="single" w:color="auto" w:sz="4" w:space="0"/>
              <w:right w:val="single" w:color="auto" w:sz="4" w:space="0"/>
            </w:tcBorders>
            <w:noWrap/>
            <w:vAlign w:val="center"/>
          </w:tcPr>
          <w:p w14:paraId="4BE5EBD0">
            <w:pPr>
              <w:widowControl/>
              <w:jc w:val="left"/>
              <w:rPr>
                <w:rFonts w:ascii="Times New Roman" w:hAnsi="Times New Roman"/>
                <w:color w:val="FF0000"/>
                <w:kern w:val="0"/>
                <w:sz w:val="18"/>
                <w:szCs w:val="18"/>
              </w:rPr>
            </w:pPr>
          </w:p>
        </w:tc>
      </w:tr>
      <w:tr w14:paraId="14EA7203">
        <w:tblPrEx>
          <w:tblCellMar>
            <w:top w:w="0" w:type="dxa"/>
            <w:left w:w="108" w:type="dxa"/>
            <w:bottom w:w="0" w:type="dxa"/>
            <w:right w:w="108" w:type="dxa"/>
          </w:tblCellMar>
        </w:tblPrEx>
        <w:trPr>
          <w:trHeight w:val="408"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2F4C848A">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25855EC0">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bottom w:val="single" w:color="auto" w:sz="4" w:space="0"/>
              <w:right w:val="single" w:color="auto" w:sz="4" w:space="0"/>
            </w:tcBorders>
            <w:noWrap/>
            <w:vAlign w:val="center"/>
          </w:tcPr>
          <w:p w14:paraId="0890C392">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34AB6705">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2E9C0063">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1C79A13">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516EA903">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1D56B753">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22C3BFD3">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4AA2BEDE">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608133D9">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57AEE692">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6BD0479A">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3057D39C">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345DDA78">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0F92FC6C">
            <w:pPr>
              <w:widowControl/>
              <w:jc w:val="left"/>
              <w:rPr>
                <w:rFonts w:ascii="Times New Roman" w:hAnsi="Times New Roman"/>
                <w:color w:val="000000"/>
                <w:kern w:val="0"/>
                <w:sz w:val="18"/>
                <w:szCs w:val="18"/>
              </w:rPr>
            </w:pPr>
          </w:p>
        </w:tc>
      </w:tr>
      <w:tr w14:paraId="5E891F6D">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0124881A">
            <w:pPr>
              <w:widowControl/>
              <w:jc w:val="center"/>
              <w:rPr>
                <w:rFonts w:ascii="Times New Roman" w:hAnsi="Times New Roman"/>
                <w:color w:val="000000"/>
                <w:kern w:val="0"/>
                <w:sz w:val="18"/>
                <w:szCs w:val="18"/>
              </w:rPr>
            </w:pPr>
          </w:p>
        </w:tc>
        <w:tc>
          <w:tcPr>
            <w:tcW w:w="709" w:type="dxa"/>
            <w:vMerge w:val="restart"/>
            <w:tcBorders>
              <w:top w:val="nil"/>
              <w:left w:val="single" w:color="auto" w:sz="4" w:space="0"/>
              <w:right w:val="single" w:color="auto" w:sz="4" w:space="0"/>
            </w:tcBorders>
            <w:noWrap/>
            <w:vAlign w:val="center"/>
          </w:tcPr>
          <w:p w14:paraId="71860AF5">
            <w:pPr>
              <w:widowControl/>
              <w:jc w:val="left"/>
              <w:rPr>
                <w:rFonts w:ascii="Times New Roman" w:hAnsi="Times New Roman"/>
                <w:color w:val="000000"/>
                <w:kern w:val="0"/>
                <w:sz w:val="18"/>
                <w:szCs w:val="18"/>
              </w:rPr>
            </w:pPr>
          </w:p>
        </w:tc>
        <w:tc>
          <w:tcPr>
            <w:tcW w:w="851" w:type="dxa"/>
            <w:gridSpan w:val="2"/>
            <w:vMerge w:val="restart"/>
            <w:tcBorders>
              <w:top w:val="nil"/>
              <w:left w:val="single" w:color="auto" w:sz="4" w:space="0"/>
              <w:right w:val="single" w:color="auto" w:sz="4" w:space="0"/>
            </w:tcBorders>
            <w:noWrap/>
            <w:vAlign w:val="center"/>
          </w:tcPr>
          <w:p w14:paraId="3E5F5E14">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BA8FB0E">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tcPr>
          <w:p w14:paraId="4CB44777">
            <w:pPr>
              <w:widowControl/>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B2671FA">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4CEF642D">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16E302D1">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1DEFD80E">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1540598B">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60B7F5C5">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0C5C8353">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5426CB30">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6F4DC794">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15EE5C20">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7450E5B4">
            <w:pPr>
              <w:widowControl/>
              <w:jc w:val="left"/>
              <w:rPr>
                <w:rFonts w:ascii="Times New Roman" w:hAnsi="Times New Roman"/>
                <w:color w:val="000000"/>
                <w:kern w:val="0"/>
                <w:sz w:val="18"/>
                <w:szCs w:val="18"/>
              </w:rPr>
            </w:pPr>
          </w:p>
        </w:tc>
      </w:tr>
      <w:tr w14:paraId="5B7530DD">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4D878E4F">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646B5440">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right w:val="single" w:color="auto" w:sz="4" w:space="0"/>
            </w:tcBorders>
            <w:noWrap/>
            <w:vAlign w:val="center"/>
          </w:tcPr>
          <w:p w14:paraId="048BF624">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tcPr>
          <w:p w14:paraId="086E8338">
            <w:pPr>
              <w:rPr>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12ACC168">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08845FE4">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595F6EA4">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3D2467FD">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38B629A8">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3F68D637">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3EEE10F">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6E3CD78F">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2F26845C">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73B07730">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53D96E5D">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576BBE6D">
            <w:pPr>
              <w:widowControl/>
              <w:jc w:val="left"/>
              <w:rPr>
                <w:rFonts w:ascii="Times New Roman" w:hAnsi="Times New Roman"/>
                <w:color w:val="000000"/>
                <w:kern w:val="0"/>
                <w:sz w:val="18"/>
                <w:szCs w:val="18"/>
              </w:rPr>
            </w:pPr>
          </w:p>
        </w:tc>
      </w:tr>
      <w:tr w14:paraId="6C609AE6">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39E08340">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7517F67A">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right w:val="single" w:color="auto" w:sz="4" w:space="0"/>
            </w:tcBorders>
            <w:noWrap/>
            <w:vAlign w:val="center"/>
          </w:tcPr>
          <w:p w14:paraId="3357AA6C">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4531ADB4">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1DE19C46">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7334E0A6">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4E9B3B7C">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3445F590">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7AEA7644">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0FC8108F">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092FE930">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0E118280">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50C8147B">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26C6A46D">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2D9EB919">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3D2FC335">
            <w:pPr>
              <w:widowControl/>
              <w:jc w:val="left"/>
              <w:rPr>
                <w:rFonts w:ascii="Times New Roman" w:hAnsi="Times New Roman"/>
                <w:color w:val="000000"/>
                <w:kern w:val="0"/>
                <w:sz w:val="18"/>
                <w:szCs w:val="18"/>
              </w:rPr>
            </w:pPr>
          </w:p>
        </w:tc>
      </w:tr>
      <w:tr w14:paraId="5EE0DBF0">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512350CE">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52DFD45D">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right w:val="single" w:color="auto" w:sz="4" w:space="0"/>
            </w:tcBorders>
            <w:noWrap/>
            <w:vAlign w:val="center"/>
          </w:tcPr>
          <w:p w14:paraId="6FE2D258">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BAC5CA6">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4E6B2EAF">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00EADC73">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4D17D855">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26D30355">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083399A4">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3E99E02D">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039EFA5">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39AB69DA">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0008B308">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68C8DD6C">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7CE355D1">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38603BBF">
            <w:pPr>
              <w:widowControl/>
              <w:jc w:val="left"/>
              <w:rPr>
                <w:rFonts w:ascii="Times New Roman" w:hAnsi="Times New Roman"/>
                <w:color w:val="000000"/>
                <w:kern w:val="0"/>
                <w:sz w:val="18"/>
                <w:szCs w:val="18"/>
              </w:rPr>
            </w:pPr>
          </w:p>
        </w:tc>
      </w:tr>
      <w:tr w14:paraId="5EEC4212">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73625FF3">
            <w:pPr>
              <w:widowControl/>
              <w:jc w:val="center"/>
              <w:rPr>
                <w:rFonts w:ascii="Times New Roman" w:hAnsi="Times New Roman"/>
                <w:color w:val="000000"/>
                <w:kern w:val="0"/>
                <w:sz w:val="18"/>
                <w:szCs w:val="18"/>
              </w:rPr>
            </w:pPr>
          </w:p>
        </w:tc>
        <w:tc>
          <w:tcPr>
            <w:tcW w:w="709" w:type="dxa"/>
            <w:vMerge w:val="continue"/>
            <w:tcBorders>
              <w:top w:val="nil"/>
              <w:left w:val="single" w:color="auto" w:sz="4" w:space="0"/>
              <w:right w:val="single" w:color="auto" w:sz="4" w:space="0"/>
            </w:tcBorders>
            <w:noWrap/>
            <w:vAlign w:val="center"/>
          </w:tcPr>
          <w:p w14:paraId="2007DE59">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right w:val="single" w:color="auto" w:sz="4" w:space="0"/>
            </w:tcBorders>
            <w:noWrap/>
            <w:vAlign w:val="center"/>
          </w:tcPr>
          <w:p w14:paraId="68E9B38D">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89A2367">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vAlign w:val="center"/>
          </w:tcPr>
          <w:p w14:paraId="7C4D17EE">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49C0CC8">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1A3304B">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4C808CB4">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7AA2BEF6">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5084E0F2">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14B68E3E">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3A7B8A56">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3076C65B">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57A464FA">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58C2B571">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40B79C19">
            <w:pPr>
              <w:widowControl/>
              <w:jc w:val="left"/>
              <w:rPr>
                <w:rFonts w:ascii="Times New Roman" w:hAnsi="Times New Roman"/>
                <w:color w:val="000000"/>
                <w:kern w:val="0"/>
                <w:sz w:val="18"/>
                <w:szCs w:val="18"/>
              </w:rPr>
            </w:pPr>
          </w:p>
        </w:tc>
      </w:tr>
      <w:tr w14:paraId="4E8CB36F">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28AFA853">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75D92E53">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bottom w:val="single" w:color="auto" w:sz="4" w:space="0"/>
              <w:right w:val="single" w:color="auto" w:sz="4" w:space="0"/>
            </w:tcBorders>
            <w:noWrap/>
            <w:vAlign w:val="center"/>
          </w:tcPr>
          <w:p w14:paraId="27D30C82">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66938F7F">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tcPr>
          <w:p w14:paraId="45F4E4C9">
            <w:pPr>
              <w:widowControl/>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5EF9D134">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30DB9E18">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744CCF44">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41B847A8">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55A1DDDC">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3DC914FE">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66372678">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6CCBAD65">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5CC7F9CB">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7EC6D58E">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2CFBAF9C">
            <w:pPr>
              <w:widowControl/>
              <w:jc w:val="left"/>
              <w:rPr>
                <w:rFonts w:ascii="Times New Roman" w:hAnsi="Times New Roman"/>
                <w:color w:val="000000"/>
                <w:kern w:val="0"/>
                <w:sz w:val="18"/>
                <w:szCs w:val="18"/>
              </w:rPr>
            </w:pPr>
          </w:p>
        </w:tc>
      </w:tr>
      <w:tr w14:paraId="28C52F17">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06CC9945">
            <w:pPr>
              <w:widowControl/>
              <w:jc w:val="center"/>
              <w:rPr>
                <w:rFonts w:ascii="Times New Roman" w:hAnsi="Times New Roman"/>
                <w:color w:val="000000"/>
                <w:kern w:val="0"/>
                <w:sz w:val="18"/>
                <w:szCs w:val="18"/>
              </w:rPr>
            </w:pPr>
          </w:p>
        </w:tc>
        <w:tc>
          <w:tcPr>
            <w:tcW w:w="709" w:type="dxa"/>
            <w:vMerge w:val="continue"/>
            <w:tcBorders>
              <w:left w:val="single" w:color="auto" w:sz="4" w:space="0"/>
              <w:bottom w:val="single" w:color="auto" w:sz="4" w:space="0"/>
              <w:right w:val="single" w:color="auto" w:sz="4" w:space="0"/>
            </w:tcBorders>
            <w:noWrap/>
            <w:vAlign w:val="center"/>
          </w:tcPr>
          <w:p w14:paraId="7220ADC7">
            <w:pPr>
              <w:widowControl/>
              <w:jc w:val="left"/>
              <w:rPr>
                <w:rFonts w:ascii="Times New Roman" w:hAnsi="Times New Roman"/>
                <w:color w:val="000000"/>
                <w:kern w:val="0"/>
                <w:sz w:val="18"/>
                <w:szCs w:val="18"/>
              </w:rPr>
            </w:pPr>
          </w:p>
        </w:tc>
        <w:tc>
          <w:tcPr>
            <w:tcW w:w="851" w:type="dxa"/>
            <w:gridSpan w:val="2"/>
            <w:vMerge w:val="continue"/>
            <w:tcBorders>
              <w:left w:val="single" w:color="auto" w:sz="4" w:space="0"/>
              <w:bottom w:val="single" w:color="auto" w:sz="4" w:space="0"/>
              <w:right w:val="single" w:color="auto" w:sz="4" w:space="0"/>
            </w:tcBorders>
            <w:noWrap/>
            <w:vAlign w:val="center"/>
          </w:tcPr>
          <w:p w14:paraId="6AB79098">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1F33073D">
            <w:pPr>
              <w:widowControl/>
              <w:jc w:val="left"/>
              <w:rPr>
                <w:rFonts w:ascii="Times New Roman" w:hAnsi="Times New Roman"/>
                <w:color w:val="000000"/>
                <w:kern w:val="0"/>
                <w:sz w:val="18"/>
                <w:szCs w:val="18"/>
              </w:rPr>
            </w:pPr>
          </w:p>
        </w:tc>
        <w:tc>
          <w:tcPr>
            <w:tcW w:w="3685" w:type="dxa"/>
            <w:gridSpan w:val="5"/>
            <w:tcBorders>
              <w:top w:val="nil"/>
              <w:left w:val="single" w:color="auto" w:sz="4" w:space="0"/>
              <w:bottom w:val="single" w:color="auto" w:sz="4" w:space="0"/>
              <w:right w:val="single" w:color="auto" w:sz="4" w:space="0"/>
            </w:tcBorders>
            <w:noWrap/>
          </w:tcPr>
          <w:p w14:paraId="03A977D8">
            <w:pPr>
              <w:widowControl/>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1767544A">
            <w:pPr>
              <w:widowControl/>
              <w:jc w:val="left"/>
              <w:rPr>
                <w:rFonts w:ascii="Times New Roman" w:hAnsi="Times New Roman"/>
                <w:color w:val="000000"/>
                <w:kern w:val="0"/>
                <w:sz w:val="18"/>
                <w:szCs w:val="18"/>
              </w:rPr>
            </w:pPr>
          </w:p>
        </w:tc>
        <w:tc>
          <w:tcPr>
            <w:tcW w:w="992" w:type="dxa"/>
            <w:gridSpan w:val="2"/>
            <w:tcBorders>
              <w:top w:val="nil"/>
              <w:left w:val="single" w:color="auto" w:sz="4" w:space="0"/>
              <w:bottom w:val="single" w:color="auto" w:sz="4" w:space="0"/>
              <w:right w:val="single" w:color="auto" w:sz="4" w:space="0"/>
            </w:tcBorders>
            <w:noWrap/>
            <w:vAlign w:val="center"/>
          </w:tcPr>
          <w:p w14:paraId="721964E9">
            <w:pPr>
              <w:widowControl/>
              <w:jc w:val="left"/>
              <w:rPr>
                <w:rFonts w:ascii="Times New Roman" w:hAnsi="Times New Roman"/>
                <w:color w:val="000000"/>
                <w:kern w:val="0"/>
                <w:sz w:val="18"/>
                <w:szCs w:val="18"/>
              </w:rPr>
            </w:pPr>
          </w:p>
        </w:tc>
        <w:tc>
          <w:tcPr>
            <w:tcW w:w="709" w:type="dxa"/>
            <w:gridSpan w:val="2"/>
            <w:tcBorders>
              <w:top w:val="nil"/>
              <w:left w:val="single" w:color="auto" w:sz="4" w:space="0"/>
              <w:bottom w:val="single" w:color="auto" w:sz="4" w:space="0"/>
              <w:right w:val="single" w:color="auto" w:sz="4" w:space="0"/>
            </w:tcBorders>
            <w:noWrap/>
            <w:vAlign w:val="center"/>
          </w:tcPr>
          <w:p w14:paraId="53412A2A">
            <w:pPr>
              <w:widowControl/>
              <w:jc w:val="left"/>
              <w:rPr>
                <w:rFonts w:ascii="Times New Roman" w:hAnsi="Times New Roman"/>
                <w:color w:val="000000"/>
                <w:kern w:val="0"/>
                <w:sz w:val="18"/>
                <w:szCs w:val="18"/>
              </w:rPr>
            </w:pPr>
          </w:p>
        </w:tc>
        <w:tc>
          <w:tcPr>
            <w:tcW w:w="851" w:type="dxa"/>
            <w:gridSpan w:val="2"/>
            <w:tcBorders>
              <w:top w:val="nil"/>
              <w:left w:val="single" w:color="auto" w:sz="4" w:space="0"/>
              <w:bottom w:val="single" w:color="auto" w:sz="4" w:space="0"/>
              <w:right w:val="single" w:color="auto" w:sz="4" w:space="0"/>
            </w:tcBorders>
            <w:noWrap/>
            <w:vAlign w:val="center"/>
          </w:tcPr>
          <w:p w14:paraId="05FB8047">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1C74D04E">
            <w:pPr>
              <w:widowControl/>
              <w:jc w:val="left"/>
              <w:rPr>
                <w:rFonts w:ascii="Times New Roman" w:hAnsi="Times New Roman"/>
                <w:color w:val="000000"/>
                <w:kern w:val="0"/>
                <w:sz w:val="18"/>
                <w:szCs w:val="18"/>
              </w:rPr>
            </w:pPr>
          </w:p>
        </w:tc>
        <w:tc>
          <w:tcPr>
            <w:tcW w:w="709" w:type="dxa"/>
            <w:tcBorders>
              <w:top w:val="nil"/>
              <w:left w:val="single" w:color="auto" w:sz="4" w:space="0"/>
              <w:bottom w:val="single" w:color="auto" w:sz="4" w:space="0"/>
              <w:right w:val="single" w:color="auto" w:sz="4" w:space="0"/>
            </w:tcBorders>
            <w:noWrap/>
            <w:vAlign w:val="center"/>
          </w:tcPr>
          <w:p w14:paraId="4867EFC4">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56660B38">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23C93518">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790693B6">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0C5D9D97">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7E734FB1">
            <w:pPr>
              <w:widowControl/>
              <w:jc w:val="left"/>
              <w:rPr>
                <w:rFonts w:ascii="Times New Roman" w:hAnsi="Times New Roman"/>
                <w:color w:val="000000"/>
                <w:kern w:val="0"/>
                <w:sz w:val="18"/>
                <w:szCs w:val="18"/>
              </w:rPr>
            </w:pPr>
          </w:p>
        </w:tc>
      </w:tr>
      <w:tr w14:paraId="5642E754">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noWrap/>
            <w:vAlign w:val="center"/>
          </w:tcPr>
          <w:p w14:paraId="2FAC4D83">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2027年</w:t>
            </w:r>
          </w:p>
        </w:tc>
        <w:tc>
          <w:tcPr>
            <w:tcW w:w="10915" w:type="dxa"/>
            <w:gridSpan w:val="19"/>
            <w:tcBorders>
              <w:top w:val="nil"/>
              <w:left w:val="single" w:color="auto" w:sz="4" w:space="0"/>
              <w:bottom w:val="single" w:color="auto" w:sz="4" w:space="0"/>
              <w:right w:val="single" w:color="auto" w:sz="4" w:space="0"/>
            </w:tcBorders>
            <w:noWrap/>
            <w:vAlign w:val="center"/>
          </w:tcPr>
          <w:p w14:paraId="0026715C">
            <w:pPr>
              <w:widowControl/>
              <w:tabs>
                <w:tab w:val="left" w:pos="5138"/>
              </w:tabs>
              <w:jc w:val="center"/>
              <w:rPr>
                <w:rFonts w:ascii="Times New Roman" w:hAnsi="Times New Roman"/>
                <w:color w:val="000000"/>
                <w:kern w:val="0"/>
                <w:sz w:val="18"/>
                <w:szCs w:val="18"/>
              </w:rPr>
            </w:pPr>
            <w:r>
              <w:rPr>
                <w:rFonts w:hint="eastAsia" w:ascii="Times New Roman" w:hAnsi="Times New Roman"/>
                <w:color w:val="000000"/>
                <w:kern w:val="0"/>
                <w:sz w:val="18"/>
                <w:szCs w:val="18"/>
              </w:rPr>
              <w:t>2027年小计</w:t>
            </w:r>
          </w:p>
        </w:tc>
        <w:tc>
          <w:tcPr>
            <w:tcW w:w="567" w:type="dxa"/>
            <w:tcBorders>
              <w:top w:val="nil"/>
              <w:left w:val="single" w:color="auto" w:sz="4" w:space="0"/>
              <w:bottom w:val="single" w:color="auto" w:sz="4" w:space="0"/>
              <w:right w:val="single" w:color="000000" w:sz="4" w:space="0"/>
            </w:tcBorders>
            <w:noWrap/>
            <w:vAlign w:val="center"/>
          </w:tcPr>
          <w:p w14:paraId="5DD796EF">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32C637BA">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7954A7D1">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3FB7078B">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w:t>
            </w:r>
          </w:p>
        </w:tc>
        <w:tc>
          <w:tcPr>
            <w:tcW w:w="946" w:type="dxa"/>
            <w:tcBorders>
              <w:top w:val="nil"/>
              <w:left w:val="single" w:color="auto" w:sz="4" w:space="0"/>
              <w:bottom w:val="single" w:color="auto" w:sz="4" w:space="0"/>
              <w:right w:val="single" w:color="auto" w:sz="4" w:space="0"/>
            </w:tcBorders>
            <w:noWrap/>
            <w:vAlign w:val="center"/>
          </w:tcPr>
          <w:p w14:paraId="6BA93AD5">
            <w:pPr>
              <w:widowControl/>
              <w:jc w:val="left"/>
              <w:rPr>
                <w:rFonts w:ascii="Times New Roman" w:hAnsi="Times New Roman"/>
                <w:color w:val="000000"/>
                <w:kern w:val="0"/>
                <w:sz w:val="18"/>
                <w:szCs w:val="18"/>
              </w:rPr>
            </w:pPr>
          </w:p>
        </w:tc>
      </w:tr>
      <w:tr w14:paraId="4E310D6F">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5FB1555C">
            <w:pPr>
              <w:widowControl/>
              <w:jc w:val="center"/>
              <w:rPr>
                <w:rFonts w:ascii="Times New Roman" w:hAnsi="Times New Roman"/>
                <w:color w:val="000000"/>
                <w:kern w:val="0"/>
                <w:sz w:val="18"/>
                <w:szCs w:val="18"/>
              </w:rPr>
            </w:pPr>
          </w:p>
        </w:tc>
        <w:tc>
          <w:tcPr>
            <w:tcW w:w="1291" w:type="dxa"/>
            <w:gridSpan w:val="2"/>
            <w:tcBorders>
              <w:top w:val="nil"/>
              <w:left w:val="single" w:color="auto" w:sz="4" w:space="0"/>
              <w:bottom w:val="single" w:color="auto" w:sz="4" w:space="0"/>
              <w:right w:val="single" w:color="auto" w:sz="4" w:space="0"/>
            </w:tcBorders>
            <w:noWrap/>
            <w:vAlign w:val="center"/>
          </w:tcPr>
          <w:p w14:paraId="31248E14">
            <w:pPr>
              <w:widowControl/>
              <w:jc w:val="left"/>
              <w:rPr>
                <w:rFonts w:ascii="Times New Roman" w:hAnsi="Times New Roman"/>
                <w:color w:val="000000"/>
                <w:kern w:val="0"/>
                <w:sz w:val="18"/>
                <w:szCs w:val="18"/>
              </w:rPr>
            </w:pPr>
          </w:p>
        </w:tc>
        <w:tc>
          <w:tcPr>
            <w:tcW w:w="909" w:type="dxa"/>
            <w:gridSpan w:val="2"/>
            <w:tcBorders>
              <w:top w:val="nil"/>
              <w:left w:val="single" w:color="auto" w:sz="4" w:space="0"/>
              <w:bottom w:val="single" w:color="auto" w:sz="4" w:space="0"/>
              <w:right w:val="single" w:color="auto" w:sz="4" w:space="0"/>
            </w:tcBorders>
            <w:noWrap/>
            <w:vAlign w:val="center"/>
          </w:tcPr>
          <w:p w14:paraId="626B5F11">
            <w:pPr>
              <w:widowControl/>
              <w:jc w:val="left"/>
              <w:rPr>
                <w:rFonts w:ascii="Times New Roman" w:hAnsi="Times New Roman"/>
                <w:color w:val="000000"/>
                <w:kern w:val="0"/>
                <w:sz w:val="18"/>
                <w:szCs w:val="18"/>
              </w:rPr>
            </w:pPr>
          </w:p>
        </w:tc>
        <w:tc>
          <w:tcPr>
            <w:tcW w:w="1000" w:type="dxa"/>
            <w:gridSpan w:val="2"/>
            <w:tcBorders>
              <w:top w:val="nil"/>
              <w:left w:val="single" w:color="auto" w:sz="4" w:space="0"/>
              <w:bottom w:val="single" w:color="auto" w:sz="4" w:space="0"/>
              <w:right w:val="single" w:color="auto" w:sz="4" w:space="0"/>
            </w:tcBorders>
            <w:noWrap/>
            <w:vAlign w:val="center"/>
          </w:tcPr>
          <w:p w14:paraId="4C2B0C28">
            <w:pPr>
              <w:widowControl/>
              <w:jc w:val="left"/>
              <w:rPr>
                <w:rFonts w:ascii="Times New Roman" w:hAnsi="Times New Roman"/>
                <w:color w:val="000000"/>
                <w:kern w:val="0"/>
                <w:sz w:val="18"/>
                <w:szCs w:val="18"/>
              </w:rPr>
            </w:pPr>
          </w:p>
        </w:tc>
        <w:tc>
          <w:tcPr>
            <w:tcW w:w="884" w:type="dxa"/>
            <w:tcBorders>
              <w:top w:val="nil"/>
              <w:left w:val="single" w:color="auto" w:sz="4" w:space="0"/>
              <w:bottom w:val="single" w:color="auto" w:sz="4" w:space="0"/>
              <w:right w:val="single" w:color="auto" w:sz="4" w:space="0"/>
            </w:tcBorders>
            <w:noWrap/>
            <w:vAlign w:val="center"/>
          </w:tcPr>
          <w:p w14:paraId="2A7E3379">
            <w:pPr>
              <w:widowControl/>
              <w:jc w:val="left"/>
              <w:rPr>
                <w:rFonts w:ascii="Times New Roman" w:hAnsi="Times New Roman"/>
                <w:color w:val="000000"/>
                <w:kern w:val="0"/>
                <w:sz w:val="18"/>
                <w:szCs w:val="18"/>
              </w:rPr>
            </w:pPr>
          </w:p>
        </w:tc>
        <w:tc>
          <w:tcPr>
            <w:tcW w:w="921" w:type="dxa"/>
            <w:tcBorders>
              <w:top w:val="nil"/>
              <w:left w:val="single" w:color="auto" w:sz="4" w:space="0"/>
              <w:bottom w:val="single" w:color="auto" w:sz="4" w:space="0"/>
              <w:right w:val="single" w:color="auto" w:sz="4" w:space="0"/>
            </w:tcBorders>
            <w:noWrap/>
            <w:vAlign w:val="center"/>
          </w:tcPr>
          <w:p w14:paraId="468973BC">
            <w:pPr>
              <w:widowControl/>
              <w:jc w:val="left"/>
              <w:rPr>
                <w:rFonts w:ascii="Times New Roman" w:hAnsi="Times New Roman"/>
                <w:color w:val="000000"/>
                <w:kern w:val="0"/>
                <w:sz w:val="18"/>
                <w:szCs w:val="18"/>
              </w:rPr>
            </w:pPr>
          </w:p>
        </w:tc>
        <w:tc>
          <w:tcPr>
            <w:tcW w:w="1000" w:type="dxa"/>
            <w:tcBorders>
              <w:top w:val="nil"/>
              <w:left w:val="single" w:color="auto" w:sz="4" w:space="0"/>
              <w:bottom w:val="single" w:color="auto" w:sz="4" w:space="0"/>
              <w:right w:val="single" w:color="auto" w:sz="4" w:space="0"/>
            </w:tcBorders>
            <w:noWrap/>
            <w:vAlign w:val="center"/>
          </w:tcPr>
          <w:p w14:paraId="2229D7C7">
            <w:pPr>
              <w:widowControl/>
              <w:jc w:val="left"/>
              <w:rPr>
                <w:rFonts w:ascii="Times New Roman" w:hAnsi="Times New Roman"/>
                <w:color w:val="000000"/>
                <w:kern w:val="0"/>
                <w:sz w:val="18"/>
                <w:szCs w:val="18"/>
              </w:rPr>
            </w:pPr>
          </w:p>
        </w:tc>
        <w:tc>
          <w:tcPr>
            <w:tcW w:w="1183" w:type="dxa"/>
            <w:gridSpan w:val="3"/>
            <w:tcBorders>
              <w:top w:val="nil"/>
              <w:left w:val="single" w:color="auto" w:sz="4" w:space="0"/>
              <w:bottom w:val="single" w:color="auto" w:sz="4" w:space="0"/>
              <w:right w:val="single" w:color="auto" w:sz="4" w:space="0"/>
            </w:tcBorders>
            <w:noWrap/>
            <w:vAlign w:val="center"/>
          </w:tcPr>
          <w:p w14:paraId="3A47B706">
            <w:pPr>
              <w:widowControl/>
              <w:jc w:val="left"/>
              <w:rPr>
                <w:rFonts w:ascii="Times New Roman" w:hAnsi="Times New Roman"/>
                <w:color w:val="000000"/>
                <w:kern w:val="0"/>
                <w:sz w:val="18"/>
                <w:szCs w:val="18"/>
              </w:rPr>
            </w:pPr>
          </w:p>
        </w:tc>
        <w:tc>
          <w:tcPr>
            <w:tcW w:w="954" w:type="dxa"/>
            <w:gridSpan w:val="2"/>
            <w:tcBorders>
              <w:top w:val="nil"/>
              <w:left w:val="single" w:color="auto" w:sz="4" w:space="0"/>
              <w:bottom w:val="single" w:color="auto" w:sz="4" w:space="0"/>
              <w:right w:val="single" w:color="auto" w:sz="4" w:space="0"/>
            </w:tcBorders>
            <w:noWrap/>
            <w:vAlign w:val="center"/>
          </w:tcPr>
          <w:p w14:paraId="6C4530D3">
            <w:pPr>
              <w:widowControl/>
              <w:jc w:val="left"/>
              <w:rPr>
                <w:rFonts w:ascii="Times New Roman" w:hAnsi="Times New Roman"/>
                <w:color w:val="000000"/>
                <w:kern w:val="0"/>
                <w:sz w:val="18"/>
                <w:szCs w:val="18"/>
              </w:rPr>
            </w:pPr>
          </w:p>
        </w:tc>
        <w:tc>
          <w:tcPr>
            <w:tcW w:w="829" w:type="dxa"/>
            <w:gridSpan w:val="2"/>
            <w:tcBorders>
              <w:top w:val="nil"/>
              <w:left w:val="single" w:color="auto" w:sz="4" w:space="0"/>
              <w:bottom w:val="single" w:color="auto" w:sz="4" w:space="0"/>
              <w:right w:val="single" w:color="auto" w:sz="4" w:space="0"/>
            </w:tcBorders>
            <w:noWrap/>
            <w:vAlign w:val="center"/>
          </w:tcPr>
          <w:p w14:paraId="356F1214">
            <w:pPr>
              <w:widowControl/>
              <w:jc w:val="left"/>
              <w:rPr>
                <w:rFonts w:ascii="Times New Roman" w:hAnsi="Times New Roman"/>
                <w:color w:val="000000"/>
                <w:kern w:val="0"/>
                <w:sz w:val="18"/>
                <w:szCs w:val="18"/>
              </w:rPr>
            </w:pPr>
          </w:p>
        </w:tc>
        <w:tc>
          <w:tcPr>
            <w:tcW w:w="1944" w:type="dxa"/>
            <w:gridSpan w:val="3"/>
            <w:tcBorders>
              <w:top w:val="nil"/>
              <w:left w:val="single" w:color="auto" w:sz="4" w:space="0"/>
              <w:bottom w:val="single" w:color="auto" w:sz="4" w:space="0"/>
              <w:right w:val="single" w:color="auto" w:sz="4" w:space="0"/>
            </w:tcBorders>
            <w:noWrap/>
            <w:vAlign w:val="center"/>
          </w:tcPr>
          <w:p w14:paraId="011553D3">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2A3D6EDD">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11D2EA62">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63766543">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5017B19D">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3805B658">
            <w:pPr>
              <w:widowControl/>
              <w:jc w:val="left"/>
              <w:rPr>
                <w:rFonts w:ascii="Times New Roman" w:hAnsi="Times New Roman"/>
                <w:color w:val="000000"/>
                <w:kern w:val="0"/>
                <w:sz w:val="18"/>
                <w:szCs w:val="18"/>
              </w:rPr>
            </w:pPr>
          </w:p>
        </w:tc>
      </w:tr>
      <w:tr w14:paraId="1A11929C">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000000" w:sz="4" w:space="0"/>
              <w:right w:val="single" w:color="auto" w:sz="4" w:space="0"/>
            </w:tcBorders>
            <w:noWrap/>
            <w:vAlign w:val="center"/>
          </w:tcPr>
          <w:p w14:paraId="4ADD2F65">
            <w:pPr>
              <w:widowControl/>
              <w:jc w:val="center"/>
              <w:rPr>
                <w:rFonts w:ascii="Times New Roman" w:hAnsi="Times New Roman"/>
                <w:color w:val="000000"/>
                <w:kern w:val="0"/>
                <w:sz w:val="18"/>
                <w:szCs w:val="18"/>
              </w:rPr>
            </w:pPr>
          </w:p>
        </w:tc>
        <w:tc>
          <w:tcPr>
            <w:tcW w:w="1291" w:type="dxa"/>
            <w:gridSpan w:val="2"/>
            <w:tcBorders>
              <w:top w:val="nil"/>
              <w:left w:val="single" w:color="auto" w:sz="4" w:space="0"/>
              <w:bottom w:val="single" w:color="auto" w:sz="4" w:space="0"/>
              <w:right w:val="single" w:color="auto" w:sz="4" w:space="0"/>
            </w:tcBorders>
            <w:noWrap/>
            <w:vAlign w:val="center"/>
          </w:tcPr>
          <w:p w14:paraId="227007E4">
            <w:pPr>
              <w:widowControl/>
              <w:jc w:val="left"/>
              <w:rPr>
                <w:rFonts w:ascii="Times New Roman" w:hAnsi="Times New Roman"/>
                <w:color w:val="000000"/>
                <w:kern w:val="0"/>
                <w:sz w:val="18"/>
                <w:szCs w:val="18"/>
              </w:rPr>
            </w:pPr>
          </w:p>
        </w:tc>
        <w:tc>
          <w:tcPr>
            <w:tcW w:w="909" w:type="dxa"/>
            <w:gridSpan w:val="2"/>
            <w:tcBorders>
              <w:top w:val="nil"/>
              <w:left w:val="single" w:color="auto" w:sz="4" w:space="0"/>
              <w:bottom w:val="single" w:color="auto" w:sz="4" w:space="0"/>
              <w:right w:val="single" w:color="auto" w:sz="4" w:space="0"/>
            </w:tcBorders>
            <w:noWrap/>
            <w:vAlign w:val="center"/>
          </w:tcPr>
          <w:p w14:paraId="3EEB7345">
            <w:pPr>
              <w:widowControl/>
              <w:jc w:val="left"/>
              <w:rPr>
                <w:rFonts w:ascii="Times New Roman" w:hAnsi="Times New Roman"/>
                <w:color w:val="000000"/>
                <w:kern w:val="0"/>
                <w:sz w:val="18"/>
                <w:szCs w:val="18"/>
              </w:rPr>
            </w:pPr>
          </w:p>
        </w:tc>
        <w:tc>
          <w:tcPr>
            <w:tcW w:w="1000" w:type="dxa"/>
            <w:gridSpan w:val="2"/>
            <w:tcBorders>
              <w:top w:val="nil"/>
              <w:left w:val="single" w:color="auto" w:sz="4" w:space="0"/>
              <w:bottom w:val="single" w:color="auto" w:sz="4" w:space="0"/>
              <w:right w:val="single" w:color="auto" w:sz="4" w:space="0"/>
            </w:tcBorders>
            <w:noWrap/>
            <w:vAlign w:val="center"/>
          </w:tcPr>
          <w:p w14:paraId="69B1F5CE">
            <w:pPr>
              <w:widowControl/>
              <w:jc w:val="left"/>
              <w:rPr>
                <w:rFonts w:ascii="Times New Roman" w:hAnsi="Times New Roman"/>
                <w:color w:val="000000"/>
                <w:kern w:val="0"/>
                <w:sz w:val="18"/>
                <w:szCs w:val="18"/>
              </w:rPr>
            </w:pPr>
          </w:p>
        </w:tc>
        <w:tc>
          <w:tcPr>
            <w:tcW w:w="884" w:type="dxa"/>
            <w:tcBorders>
              <w:top w:val="nil"/>
              <w:left w:val="single" w:color="auto" w:sz="4" w:space="0"/>
              <w:bottom w:val="single" w:color="auto" w:sz="4" w:space="0"/>
              <w:right w:val="single" w:color="auto" w:sz="4" w:space="0"/>
            </w:tcBorders>
            <w:noWrap/>
            <w:vAlign w:val="center"/>
          </w:tcPr>
          <w:p w14:paraId="6B2FD492">
            <w:pPr>
              <w:widowControl/>
              <w:jc w:val="left"/>
              <w:rPr>
                <w:rFonts w:ascii="Times New Roman" w:hAnsi="Times New Roman"/>
                <w:color w:val="000000"/>
                <w:kern w:val="0"/>
                <w:sz w:val="18"/>
                <w:szCs w:val="18"/>
              </w:rPr>
            </w:pPr>
          </w:p>
        </w:tc>
        <w:tc>
          <w:tcPr>
            <w:tcW w:w="921" w:type="dxa"/>
            <w:tcBorders>
              <w:top w:val="nil"/>
              <w:left w:val="single" w:color="auto" w:sz="4" w:space="0"/>
              <w:bottom w:val="single" w:color="auto" w:sz="4" w:space="0"/>
              <w:right w:val="single" w:color="auto" w:sz="4" w:space="0"/>
            </w:tcBorders>
            <w:noWrap/>
            <w:vAlign w:val="center"/>
          </w:tcPr>
          <w:p w14:paraId="24FAE518">
            <w:pPr>
              <w:widowControl/>
              <w:jc w:val="left"/>
              <w:rPr>
                <w:rFonts w:ascii="Times New Roman" w:hAnsi="Times New Roman"/>
                <w:color w:val="000000"/>
                <w:kern w:val="0"/>
                <w:sz w:val="18"/>
                <w:szCs w:val="18"/>
              </w:rPr>
            </w:pPr>
          </w:p>
        </w:tc>
        <w:tc>
          <w:tcPr>
            <w:tcW w:w="1000" w:type="dxa"/>
            <w:tcBorders>
              <w:top w:val="nil"/>
              <w:left w:val="single" w:color="auto" w:sz="4" w:space="0"/>
              <w:bottom w:val="single" w:color="auto" w:sz="4" w:space="0"/>
              <w:right w:val="single" w:color="auto" w:sz="4" w:space="0"/>
            </w:tcBorders>
            <w:noWrap/>
            <w:vAlign w:val="center"/>
          </w:tcPr>
          <w:p w14:paraId="48338D87">
            <w:pPr>
              <w:widowControl/>
              <w:jc w:val="left"/>
              <w:rPr>
                <w:rFonts w:ascii="Times New Roman" w:hAnsi="Times New Roman"/>
                <w:color w:val="000000"/>
                <w:kern w:val="0"/>
                <w:sz w:val="18"/>
                <w:szCs w:val="18"/>
              </w:rPr>
            </w:pPr>
          </w:p>
        </w:tc>
        <w:tc>
          <w:tcPr>
            <w:tcW w:w="1183" w:type="dxa"/>
            <w:gridSpan w:val="3"/>
            <w:tcBorders>
              <w:top w:val="nil"/>
              <w:left w:val="single" w:color="auto" w:sz="4" w:space="0"/>
              <w:bottom w:val="single" w:color="auto" w:sz="4" w:space="0"/>
              <w:right w:val="single" w:color="auto" w:sz="4" w:space="0"/>
            </w:tcBorders>
            <w:noWrap/>
            <w:vAlign w:val="center"/>
          </w:tcPr>
          <w:p w14:paraId="7CC95CA4">
            <w:pPr>
              <w:widowControl/>
              <w:jc w:val="left"/>
              <w:rPr>
                <w:rFonts w:ascii="Times New Roman" w:hAnsi="Times New Roman"/>
                <w:color w:val="000000"/>
                <w:kern w:val="0"/>
                <w:sz w:val="18"/>
                <w:szCs w:val="18"/>
              </w:rPr>
            </w:pPr>
          </w:p>
        </w:tc>
        <w:tc>
          <w:tcPr>
            <w:tcW w:w="954" w:type="dxa"/>
            <w:gridSpan w:val="2"/>
            <w:tcBorders>
              <w:top w:val="nil"/>
              <w:left w:val="single" w:color="auto" w:sz="4" w:space="0"/>
              <w:bottom w:val="single" w:color="auto" w:sz="4" w:space="0"/>
              <w:right w:val="single" w:color="auto" w:sz="4" w:space="0"/>
            </w:tcBorders>
            <w:noWrap/>
            <w:vAlign w:val="center"/>
          </w:tcPr>
          <w:p w14:paraId="53F3EF4C">
            <w:pPr>
              <w:widowControl/>
              <w:jc w:val="left"/>
              <w:rPr>
                <w:rFonts w:ascii="Times New Roman" w:hAnsi="Times New Roman"/>
                <w:color w:val="000000"/>
                <w:kern w:val="0"/>
                <w:sz w:val="18"/>
                <w:szCs w:val="18"/>
              </w:rPr>
            </w:pPr>
          </w:p>
        </w:tc>
        <w:tc>
          <w:tcPr>
            <w:tcW w:w="829" w:type="dxa"/>
            <w:gridSpan w:val="2"/>
            <w:tcBorders>
              <w:top w:val="nil"/>
              <w:left w:val="single" w:color="auto" w:sz="4" w:space="0"/>
              <w:bottom w:val="single" w:color="auto" w:sz="4" w:space="0"/>
              <w:right w:val="single" w:color="auto" w:sz="4" w:space="0"/>
            </w:tcBorders>
            <w:noWrap/>
            <w:vAlign w:val="center"/>
          </w:tcPr>
          <w:p w14:paraId="503009DB">
            <w:pPr>
              <w:widowControl/>
              <w:jc w:val="left"/>
              <w:rPr>
                <w:rFonts w:ascii="Times New Roman" w:hAnsi="Times New Roman"/>
                <w:color w:val="000000"/>
                <w:kern w:val="0"/>
                <w:sz w:val="18"/>
                <w:szCs w:val="18"/>
              </w:rPr>
            </w:pPr>
          </w:p>
        </w:tc>
        <w:tc>
          <w:tcPr>
            <w:tcW w:w="1944" w:type="dxa"/>
            <w:gridSpan w:val="3"/>
            <w:tcBorders>
              <w:top w:val="nil"/>
              <w:left w:val="single" w:color="auto" w:sz="4" w:space="0"/>
              <w:bottom w:val="single" w:color="auto" w:sz="4" w:space="0"/>
              <w:right w:val="single" w:color="auto" w:sz="4" w:space="0"/>
            </w:tcBorders>
            <w:noWrap/>
            <w:vAlign w:val="center"/>
          </w:tcPr>
          <w:p w14:paraId="5DF6E8D4">
            <w:pPr>
              <w:widowControl/>
              <w:jc w:val="left"/>
              <w:rPr>
                <w:rFonts w:ascii="Times New Roman" w:hAnsi="Times New Roman"/>
                <w:color w:val="000000"/>
                <w:kern w:val="0"/>
                <w:sz w:val="18"/>
                <w:szCs w:val="18"/>
              </w:rPr>
            </w:pPr>
          </w:p>
        </w:tc>
        <w:tc>
          <w:tcPr>
            <w:tcW w:w="567" w:type="dxa"/>
            <w:tcBorders>
              <w:top w:val="nil"/>
              <w:left w:val="single" w:color="auto" w:sz="4" w:space="0"/>
              <w:bottom w:val="single" w:color="auto" w:sz="4" w:space="0"/>
              <w:right w:val="single" w:color="000000" w:sz="4" w:space="0"/>
            </w:tcBorders>
            <w:noWrap/>
            <w:vAlign w:val="center"/>
          </w:tcPr>
          <w:p w14:paraId="644EF7C9">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000000" w:sz="4" w:space="0"/>
            </w:tcBorders>
            <w:noWrap/>
            <w:vAlign w:val="center"/>
          </w:tcPr>
          <w:p w14:paraId="4484D401">
            <w:pPr>
              <w:widowControl/>
              <w:jc w:val="left"/>
              <w:rPr>
                <w:rFonts w:ascii="Times New Roman" w:hAnsi="Times New Roman"/>
                <w:color w:val="000000"/>
                <w:kern w:val="0"/>
                <w:sz w:val="18"/>
                <w:szCs w:val="18"/>
              </w:rPr>
            </w:pPr>
          </w:p>
        </w:tc>
        <w:tc>
          <w:tcPr>
            <w:tcW w:w="709" w:type="dxa"/>
            <w:tcBorders>
              <w:top w:val="nil"/>
              <w:left w:val="single" w:color="000000" w:sz="4" w:space="0"/>
              <w:bottom w:val="single" w:color="auto" w:sz="4" w:space="0"/>
              <w:right w:val="single" w:color="auto" w:sz="4" w:space="0"/>
            </w:tcBorders>
            <w:noWrap/>
            <w:vAlign w:val="center"/>
          </w:tcPr>
          <w:p w14:paraId="36C5F91D">
            <w:pPr>
              <w:widowControl/>
              <w:jc w:val="left"/>
              <w:rPr>
                <w:rFonts w:ascii="Times New Roman" w:hAnsi="Times New Roman"/>
                <w:color w:val="000000"/>
                <w:kern w:val="0"/>
                <w:sz w:val="18"/>
                <w:szCs w:val="18"/>
              </w:rPr>
            </w:pPr>
          </w:p>
        </w:tc>
        <w:tc>
          <w:tcPr>
            <w:tcW w:w="708" w:type="dxa"/>
            <w:tcBorders>
              <w:top w:val="nil"/>
              <w:left w:val="single" w:color="auto" w:sz="4" w:space="0"/>
              <w:bottom w:val="single" w:color="auto" w:sz="4" w:space="0"/>
              <w:right w:val="single" w:color="auto" w:sz="4" w:space="0"/>
            </w:tcBorders>
            <w:noWrap/>
            <w:vAlign w:val="center"/>
          </w:tcPr>
          <w:p w14:paraId="63F2A3B3">
            <w:pPr>
              <w:widowControl/>
              <w:jc w:val="left"/>
              <w:rPr>
                <w:rFonts w:ascii="Times New Roman" w:hAnsi="Times New Roman"/>
                <w:color w:val="000000"/>
                <w:kern w:val="0"/>
                <w:sz w:val="18"/>
                <w:szCs w:val="18"/>
              </w:rPr>
            </w:pPr>
          </w:p>
        </w:tc>
        <w:tc>
          <w:tcPr>
            <w:tcW w:w="946" w:type="dxa"/>
            <w:tcBorders>
              <w:top w:val="nil"/>
              <w:left w:val="single" w:color="auto" w:sz="4" w:space="0"/>
              <w:bottom w:val="single" w:color="auto" w:sz="4" w:space="0"/>
              <w:right w:val="single" w:color="auto" w:sz="4" w:space="0"/>
            </w:tcBorders>
            <w:noWrap/>
            <w:vAlign w:val="center"/>
          </w:tcPr>
          <w:p w14:paraId="6E7F05E2">
            <w:pPr>
              <w:widowControl/>
              <w:jc w:val="left"/>
              <w:rPr>
                <w:rFonts w:ascii="Times New Roman" w:hAnsi="Times New Roman"/>
                <w:color w:val="000000"/>
                <w:kern w:val="0"/>
                <w:sz w:val="18"/>
                <w:szCs w:val="18"/>
              </w:rPr>
            </w:pPr>
          </w:p>
        </w:tc>
      </w:tr>
      <w:tr w14:paraId="04B33769">
        <w:tblPrEx>
          <w:tblCellMar>
            <w:top w:w="0" w:type="dxa"/>
            <w:left w:w="108" w:type="dxa"/>
            <w:bottom w:w="0" w:type="dxa"/>
            <w:right w:w="108" w:type="dxa"/>
          </w:tblCellMar>
        </w:tblPrEx>
        <w:trPr>
          <w:trHeight w:val="397" w:hRule="atLeast"/>
          <w:jc w:val="center"/>
        </w:trPr>
        <w:tc>
          <w:tcPr>
            <w:tcW w:w="675" w:type="dxa"/>
            <w:tcBorders>
              <w:top w:val="single" w:color="000000" w:sz="4" w:space="0"/>
              <w:left w:val="single" w:color="auto" w:sz="4" w:space="0"/>
              <w:bottom w:val="single" w:color="000000" w:sz="4" w:space="0"/>
              <w:right w:val="single" w:color="auto" w:sz="4" w:space="0"/>
            </w:tcBorders>
            <w:noWrap/>
            <w:vAlign w:val="center"/>
          </w:tcPr>
          <w:p w14:paraId="2F32268A">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w:t>
            </w:r>
          </w:p>
        </w:tc>
        <w:tc>
          <w:tcPr>
            <w:tcW w:w="1291" w:type="dxa"/>
            <w:gridSpan w:val="2"/>
            <w:tcBorders>
              <w:top w:val="single" w:color="auto" w:sz="4" w:space="0"/>
              <w:left w:val="single" w:color="auto" w:sz="4" w:space="0"/>
              <w:bottom w:val="single" w:color="auto" w:sz="4" w:space="0"/>
              <w:right w:val="single" w:color="auto" w:sz="4" w:space="0"/>
            </w:tcBorders>
            <w:noWrap/>
            <w:vAlign w:val="center"/>
          </w:tcPr>
          <w:p w14:paraId="31FD5AFE">
            <w:pPr>
              <w:widowControl/>
              <w:jc w:val="left"/>
              <w:rPr>
                <w:rFonts w:ascii="Times New Roman" w:hAnsi="Times New Roman"/>
                <w:color w:val="000000"/>
                <w:kern w:val="0"/>
                <w:sz w:val="18"/>
                <w:szCs w:val="18"/>
              </w:rPr>
            </w:pPr>
          </w:p>
        </w:tc>
        <w:tc>
          <w:tcPr>
            <w:tcW w:w="909" w:type="dxa"/>
            <w:gridSpan w:val="2"/>
            <w:tcBorders>
              <w:top w:val="single" w:color="auto" w:sz="4" w:space="0"/>
              <w:left w:val="single" w:color="auto" w:sz="4" w:space="0"/>
              <w:bottom w:val="single" w:color="auto" w:sz="4" w:space="0"/>
              <w:right w:val="single" w:color="auto" w:sz="4" w:space="0"/>
            </w:tcBorders>
            <w:noWrap/>
            <w:vAlign w:val="center"/>
          </w:tcPr>
          <w:p w14:paraId="5F989A76">
            <w:pPr>
              <w:widowControl/>
              <w:jc w:val="left"/>
              <w:rPr>
                <w:rFonts w:ascii="Times New Roman" w:hAnsi="Times New Roman"/>
                <w:color w:val="000000"/>
                <w:kern w:val="0"/>
                <w:sz w:val="18"/>
                <w:szCs w:val="18"/>
              </w:rPr>
            </w:pPr>
          </w:p>
        </w:tc>
        <w:tc>
          <w:tcPr>
            <w:tcW w:w="1000" w:type="dxa"/>
            <w:gridSpan w:val="2"/>
            <w:tcBorders>
              <w:top w:val="single" w:color="auto" w:sz="4" w:space="0"/>
              <w:left w:val="single" w:color="auto" w:sz="4" w:space="0"/>
              <w:bottom w:val="single" w:color="auto" w:sz="4" w:space="0"/>
              <w:right w:val="single" w:color="auto" w:sz="4" w:space="0"/>
            </w:tcBorders>
            <w:noWrap/>
            <w:vAlign w:val="center"/>
          </w:tcPr>
          <w:p w14:paraId="7C6A990C">
            <w:pPr>
              <w:widowControl/>
              <w:jc w:val="left"/>
              <w:rPr>
                <w:rFonts w:ascii="Times New Roman" w:hAnsi="Times New Roman"/>
                <w:color w:val="000000"/>
                <w:kern w:val="0"/>
                <w:sz w:val="18"/>
                <w:szCs w:val="18"/>
              </w:rPr>
            </w:pPr>
          </w:p>
        </w:tc>
        <w:tc>
          <w:tcPr>
            <w:tcW w:w="884" w:type="dxa"/>
            <w:tcBorders>
              <w:top w:val="single" w:color="auto" w:sz="4" w:space="0"/>
              <w:left w:val="single" w:color="auto" w:sz="4" w:space="0"/>
              <w:bottom w:val="single" w:color="auto" w:sz="4" w:space="0"/>
              <w:right w:val="single" w:color="auto" w:sz="4" w:space="0"/>
            </w:tcBorders>
            <w:noWrap/>
            <w:vAlign w:val="center"/>
          </w:tcPr>
          <w:p w14:paraId="207E6F0D">
            <w:pPr>
              <w:widowControl/>
              <w:jc w:val="left"/>
              <w:rPr>
                <w:rFonts w:ascii="Times New Roman" w:hAnsi="Times New Roman"/>
                <w:color w:val="000000"/>
                <w:kern w:val="0"/>
                <w:sz w:val="18"/>
                <w:szCs w:val="18"/>
              </w:rPr>
            </w:pPr>
          </w:p>
        </w:tc>
        <w:tc>
          <w:tcPr>
            <w:tcW w:w="921" w:type="dxa"/>
            <w:tcBorders>
              <w:top w:val="single" w:color="auto" w:sz="4" w:space="0"/>
              <w:left w:val="single" w:color="auto" w:sz="4" w:space="0"/>
              <w:bottom w:val="single" w:color="auto" w:sz="4" w:space="0"/>
              <w:right w:val="single" w:color="auto" w:sz="4" w:space="0"/>
            </w:tcBorders>
            <w:noWrap/>
            <w:vAlign w:val="center"/>
          </w:tcPr>
          <w:p w14:paraId="2D770BC8">
            <w:pPr>
              <w:widowControl/>
              <w:jc w:val="left"/>
              <w:rPr>
                <w:rFonts w:ascii="Times New Roman" w:hAnsi="Times New Roman"/>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4B0BCB20">
            <w:pPr>
              <w:widowControl/>
              <w:jc w:val="left"/>
              <w:rPr>
                <w:rFonts w:ascii="Times New Roman" w:hAnsi="Times New Roman"/>
                <w:color w:val="000000"/>
                <w:kern w:val="0"/>
                <w:sz w:val="18"/>
                <w:szCs w:val="18"/>
              </w:rPr>
            </w:pPr>
          </w:p>
        </w:tc>
        <w:tc>
          <w:tcPr>
            <w:tcW w:w="1183" w:type="dxa"/>
            <w:gridSpan w:val="3"/>
            <w:tcBorders>
              <w:top w:val="single" w:color="auto" w:sz="4" w:space="0"/>
              <w:left w:val="single" w:color="auto" w:sz="4" w:space="0"/>
              <w:bottom w:val="single" w:color="auto" w:sz="4" w:space="0"/>
              <w:right w:val="single" w:color="auto" w:sz="4" w:space="0"/>
            </w:tcBorders>
            <w:noWrap/>
            <w:vAlign w:val="center"/>
          </w:tcPr>
          <w:p w14:paraId="1E7C71CE">
            <w:pPr>
              <w:widowControl/>
              <w:jc w:val="left"/>
              <w:rPr>
                <w:rFonts w:ascii="Times New Roman" w:hAnsi="Times New Roman"/>
                <w:color w:val="000000"/>
                <w:kern w:val="0"/>
                <w:sz w:val="18"/>
                <w:szCs w:val="18"/>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2726A3E2">
            <w:pPr>
              <w:widowControl/>
              <w:jc w:val="left"/>
              <w:rPr>
                <w:rFonts w:ascii="Times New Roman" w:hAnsi="Times New Roman"/>
                <w:color w:val="000000"/>
                <w:kern w:val="0"/>
                <w:sz w:val="18"/>
                <w:szCs w:val="18"/>
              </w:rPr>
            </w:pPr>
          </w:p>
        </w:tc>
        <w:tc>
          <w:tcPr>
            <w:tcW w:w="829" w:type="dxa"/>
            <w:gridSpan w:val="2"/>
            <w:tcBorders>
              <w:top w:val="single" w:color="auto" w:sz="4" w:space="0"/>
              <w:left w:val="single" w:color="auto" w:sz="4" w:space="0"/>
              <w:bottom w:val="single" w:color="auto" w:sz="4" w:space="0"/>
              <w:right w:val="single" w:color="auto" w:sz="4" w:space="0"/>
            </w:tcBorders>
            <w:noWrap/>
            <w:vAlign w:val="center"/>
          </w:tcPr>
          <w:p w14:paraId="1069E9D9">
            <w:pPr>
              <w:widowControl/>
              <w:jc w:val="left"/>
              <w:rPr>
                <w:rFonts w:ascii="Times New Roman" w:hAnsi="Times New Roman"/>
                <w:color w:val="000000"/>
                <w:kern w:val="0"/>
                <w:sz w:val="18"/>
                <w:szCs w:val="18"/>
              </w:rPr>
            </w:pPr>
          </w:p>
        </w:tc>
        <w:tc>
          <w:tcPr>
            <w:tcW w:w="1944" w:type="dxa"/>
            <w:gridSpan w:val="3"/>
            <w:tcBorders>
              <w:top w:val="single" w:color="auto" w:sz="4" w:space="0"/>
              <w:left w:val="single" w:color="auto" w:sz="4" w:space="0"/>
              <w:bottom w:val="single" w:color="auto" w:sz="4" w:space="0"/>
              <w:right w:val="single" w:color="auto" w:sz="4" w:space="0"/>
            </w:tcBorders>
            <w:noWrap/>
            <w:vAlign w:val="center"/>
          </w:tcPr>
          <w:p w14:paraId="4A3CEE04">
            <w:pPr>
              <w:widowControl/>
              <w:jc w:val="left"/>
              <w:rPr>
                <w:rFonts w:ascii="Times New Roman" w:hAnsi="Times New Roman"/>
                <w:color w:val="000000"/>
                <w:kern w:val="0"/>
                <w:sz w:val="18"/>
                <w:szCs w:val="18"/>
              </w:rPr>
            </w:pPr>
          </w:p>
        </w:tc>
        <w:tc>
          <w:tcPr>
            <w:tcW w:w="567" w:type="dxa"/>
            <w:tcBorders>
              <w:top w:val="single" w:color="auto" w:sz="4" w:space="0"/>
              <w:left w:val="single" w:color="auto" w:sz="4" w:space="0"/>
              <w:bottom w:val="single" w:color="auto" w:sz="4" w:space="0"/>
              <w:right w:val="single" w:color="000000" w:sz="4" w:space="0"/>
            </w:tcBorders>
            <w:noWrap/>
            <w:vAlign w:val="center"/>
          </w:tcPr>
          <w:p w14:paraId="1E83F489">
            <w:pPr>
              <w:widowControl/>
              <w:jc w:val="left"/>
              <w:rPr>
                <w:rFonts w:ascii="Times New Roman" w:hAnsi="Times New Roman"/>
                <w:color w:val="000000"/>
                <w:kern w:val="0"/>
                <w:sz w:val="18"/>
                <w:szCs w:val="18"/>
              </w:rPr>
            </w:pPr>
          </w:p>
        </w:tc>
        <w:tc>
          <w:tcPr>
            <w:tcW w:w="709" w:type="dxa"/>
            <w:tcBorders>
              <w:top w:val="single" w:color="auto" w:sz="4" w:space="0"/>
              <w:left w:val="single" w:color="000000" w:sz="4" w:space="0"/>
              <w:bottom w:val="single" w:color="auto" w:sz="4" w:space="0"/>
              <w:right w:val="single" w:color="000000" w:sz="4" w:space="0"/>
            </w:tcBorders>
            <w:noWrap/>
            <w:vAlign w:val="center"/>
          </w:tcPr>
          <w:p w14:paraId="4748E085">
            <w:pPr>
              <w:widowControl/>
              <w:jc w:val="left"/>
              <w:rPr>
                <w:rFonts w:ascii="Times New Roman" w:hAnsi="Times New Roman"/>
                <w:color w:val="000000"/>
                <w:kern w:val="0"/>
                <w:sz w:val="18"/>
                <w:szCs w:val="18"/>
              </w:rPr>
            </w:pPr>
          </w:p>
        </w:tc>
        <w:tc>
          <w:tcPr>
            <w:tcW w:w="709" w:type="dxa"/>
            <w:tcBorders>
              <w:top w:val="single" w:color="auto" w:sz="4" w:space="0"/>
              <w:left w:val="single" w:color="000000" w:sz="4" w:space="0"/>
              <w:bottom w:val="single" w:color="auto" w:sz="4" w:space="0"/>
              <w:right w:val="single" w:color="auto" w:sz="4" w:space="0"/>
            </w:tcBorders>
            <w:noWrap/>
            <w:vAlign w:val="center"/>
          </w:tcPr>
          <w:p w14:paraId="51DA235C">
            <w:pPr>
              <w:widowControl/>
              <w:jc w:val="left"/>
              <w:rPr>
                <w:rFonts w:ascii="Times New Roman" w:hAnsi="Times New Roman"/>
                <w:color w:val="000000"/>
                <w:kern w:val="0"/>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388B607B">
            <w:pPr>
              <w:widowControl/>
              <w:jc w:val="left"/>
              <w:rPr>
                <w:rFonts w:ascii="Times New Roman" w:hAnsi="Times New Roman"/>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ign w:val="center"/>
          </w:tcPr>
          <w:p w14:paraId="56012347">
            <w:pPr>
              <w:widowControl/>
              <w:jc w:val="left"/>
              <w:rPr>
                <w:rFonts w:ascii="Times New Roman" w:hAnsi="Times New Roman"/>
                <w:color w:val="000000"/>
                <w:kern w:val="0"/>
                <w:sz w:val="18"/>
                <w:szCs w:val="18"/>
              </w:rPr>
            </w:pPr>
          </w:p>
        </w:tc>
      </w:tr>
    </w:tbl>
    <w:p w14:paraId="6A6157BC">
      <w:pPr>
        <w:ind w:firstLine="210" w:firstLineChars="100"/>
        <w:rPr>
          <w:rFonts w:ascii="Times New Roman" w:hAnsi="Times New Roman"/>
          <w:szCs w:val="21"/>
        </w:rPr>
      </w:pPr>
    </w:p>
    <w:p w14:paraId="336FC806">
      <w:pPr>
        <w:ind w:firstLine="210" w:firstLineChars="100"/>
        <w:rPr>
          <w:rFonts w:ascii="Times New Roman" w:hAnsi="Times New Roman"/>
          <w:szCs w:val="21"/>
        </w:rPr>
      </w:pPr>
    </w:p>
    <w:p w14:paraId="62596A44">
      <w:pPr>
        <w:ind w:firstLine="210" w:firstLineChars="100"/>
        <w:rPr>
          <w:rFonts w:ascii="Times New Roman" w:hAnsi="Times New Roman"/>
          <w:szCs w:val="21"/>
        </w:rPr>
      </w:pPr>
      <w:r>
        <w:rPr>
          <w:rFonts w:hint="eastAsia" w:ascii="Times New Roman" w:hAnsi="Times New Roman"/>
          <w:szCs w:val="21"/>
        </w:rPr>
        <w:t>注</w:t>
      </w:r>
      <w:r>
        <w:rPr>
          <w:rFonts w:ascii="Times New Roman" w:hAnsi="Times New Roman"/>
          <w:szCs w:val="21"/>
        </w:rPr>
        <w:t>：</w:t>
      </w:r>
      <w:r>
        <w:rPr>
          <w:rFonts w:hint="eastAsia" w:ascii="Times New Roman" w:hAnsi="Times New Roman"/>
          <w:szCs w:val="21"/>
        </w:rPr>
        <w:t>1.</w:t>
      </w:r>
      <w:r>
        <w:rPr>
          <w:rFonts w:ascii="Times New Roman" w:hAnsi="Times New Roman"/>
          <w:szCs w:val="21"/>
        </w:rPr>
        <w:t>应提供详细的测算依据和</w:t>
      </w:r>
      <w:r>
        <w:rPr>
          <w:rFonts w:hint="eastAsia" w:ascii="Times New Roman" w:hAnsi="Times New Roman"/>
          <w:szCs w:val="21"/>
        </w:rPr>
        <w:t>编制</w:t>
      </w:r>
      <w:r>
        <w:rPr>
          <w:rFonts w:ascii="Times New Roman" w:hAnsi="Times New Roman"/>
          <w:szCs w:val="21"/>
        </w:rPr>
        <w:t>说明，可另附件。</w:t>
      </w:r>
    </w:p>
    <w:p w14:paraId="1B4E959C">
      <w:pPr>
        <w:ind w:firstLine="630" w:firstLineChars="300"/>
        <w:rPr>
          <w:rFonts w:ascii="Times New Roman" w:hAnsi="Times New Roman"/>
          <w:szCs w:val="21"/>
        </w:rPr>
      </w:pPr>
      <w:r>
        <w:rPr>
          <w:rFonts w:hint="eastAsia" w:ascii="Times New Roman" w:hAnsi="Times New Roman"/>
          <w:szCs w:val="21"/>
        </w:rPr>
        <w:t>2.适用法定标准、固定标准、暂定标准的，应按相应支出标准</w:t>
      </w:r>
      <w:r>
        <w:rPr>
          <w:rFonts w:ascii="Times New Roman" w:hAnsi="Times New Roman"/>
          <w:szCs w:val="21"/>
        </w:rPr>
        <w:t>测算</w:t>
      </w:r>
      <w:r>
        <w:rPr>
          <w:rFonts w:hint="eastAsia" w:ascii="Times New Roman" w:hAnsi="Times New Roman"/>
          <w:szCs w:val="21"/>
        </w:rPr>
        <w:t>填报</w:t>
      </w:r>
      <w:r>
        <w:rPr>
          <w:rFonts w:ascii="Times New Roman" w:hAnsi="Times New Roman"/>
          <w:szCs w:val="21"/>
        </w:rPr>
        <w:t>。</w:t>
      </w:r>
      <w:r>
        <w:rPr>
          <w:rFonts w:hint="eastAsia" w:ascii="Times New Roman" w:hAnsi="Times New Roman"/>
          <w:szCs w:val="21"/>
        </w:rPr>
        <w:t>格式如：支出标准名称：会议费；标准限额：550.00；计量单位：元/人天。</w:t>
      </w:r>
    </w:p>
    <w:p w14:paraId="30CE5285">
      <w:pPr>
        <w:ind w:firstLine="630" w:firstLineChars="300"/>
        <w:rPr>
          <w:rFonts w:ascii="Times New Roman" w:hAnsi="Times New Roman"/>
          <w:szCs w:val="21"/>
        </w:rPr>
      </w:pPr>
      <w:r>
        <w:rPr>
          <w:rFonts w:hint="eastAsia" w:ascii="Times New Roman" w:hAnsi="Times New Roman"/>
          <w:szCs w:val="21"/>
        </w:rPr>
        <w:t>3.“标准限额”“价格</w:t>
      </w:r>
      <w:r>
        <w:rPr>
          <w:rFonts w:ascii="Times New Roman" w:hAnsi="Times New Roman"/>
          <w:szCs w:val="21"/>
        </w:rPr>
        <w:t>/</w:t>
      </w:r>
      <w:r>
        <w:rPr>
          <w:rFonts w:hint="eastAsia" w:ascii="Times New Roman" w:hAnsi="Times New Roman"/>
          <w:szCs w:val="21"/>
        </w:rPr>
        <w:t>标准”的单位是【元】，“支出计划”的单位是【万元】。“价格</w:t>
      </w:r>
      <w:r>
        <w:rPr>
          <w:rFonts w:ascii="Times New Roman" w:hAnsi="Times New Roman"/>
          <w:szCs w:val="21"/>
        </w:rPr>
        <w:t>/</w:t>
      </w:r>
      <w:r>
        <w:rPr>
          <w:rFonts w:hint="eastAsia" w:ascii="Times New Roman" w:hAnsi="Times New Roman"/>
          <w:szCs w:val="21"/>
        </w:rPr>
        <w:t>标准”应当</w:t>
      </w:r>
      <w:r>
        <w:rPr>
          <w:rFonts w:hint="eastAsia" w:ascii="东文宋体" w:hAnsi="东文宋体" w:eastAsia="东文宋体" w:cs="东文宋体"/>
          <w:szCs w:val="21"/>
        </w:rPr>
        <w:t>≤“标准限额”。</w:t>
      </w:r>
    </w:p>
    <w:p w14:paraId="764091C7">
      <w:pPr>
        <w:ind w:firstLine="630" w:firstLineChars="300"/>
        <w:rPr>
          <w:rFonts w:ascii="Times New Roman" w:hAnsi="Times New Roman"/>
          <w:szCs w:val="21"/>
        </w:rPr>
      </w:pPr>
      <w:r>
        <w:rPr>
          <w:rFonts w:hint="eastAsia" w:ascii="Times New Roman" w:hAnsi="Times New Roman"/>
          <w:szCs w:val="21"/>
        </w:rPr>
        <w:t>4.“数量</w:t>
      </w:r>
      <w:r>
        <w:rPr>
          <w:rFonts w:ascii="Times New Roman" w:hAnsi="Times New Roman"/>
          <w:szCs w:val="21"/>
        </w:rPr>
        <w:t>/</w:t>
      </w:r>
      <w:r>
        <w:rPr>
          <w:rFonts w:hint="eastAsia" w:ascii="Times New Roman" w:hAnsi="Times New Roman"/>
          <w:szCs w:val="21"/>
        </w:rPr>
        <w:t>频率”×“价格</w:t>
      </w:r>
      <w:r>
        <w:rPr>
          <w:rFonts w:ascii="Times New Roman" w:hAnsi="Times New Roman"/>
          <w:szCs w:val="21"/>
        </w:rPr>
        <w:t>/</w:t>
      </w:r>
      <w:r>
        <w:rPr>
          <w:rFonts w:hint="eastAsia" w:ascii="Times New Roman" w:hAnsi="Times New Roman"/>
          <w:szCs w:val="21"/>
        </w:rPr>
        <w:t>标准”=“支出计划—小计”。（例：数量</w:t>
      </w:r>
      <w:r>
        <w:rPr>
          <w:rFonts w:ascii="Times New Roman" w:hAnsi="Times New Roman"/>
          <w:szCs w:val="21"/>
        </w:rPr>
        <w:t>/</w:t>
      </w:r>
      <w:r>
        <w:rPr>
          <w:rFonts w:hint="eastAsia" w:ascii="Times New Roman" w:hAnsi="Times New Roman"/>
          <w:szCs w:val="21"/>
        </w:rPr>
        <w:t>频率10次×价格</w:t>
      </w:r>
      <w:r>
        <w:rPr>
          <w:rFonts w:ascii="Times New Roman" w:hAnsi="Times New Roman"/>
          <w:szCs w:val="21"/>
        </w:rPr>
        <w:t>/</w:t>
      </w:r>
      <w:r>
        <w:rPr>
          <w:rFonts w:hint="eastAsia" w:ascii="Times New Roman" w:hAnsi="Times New Roman"/>
          <w:szCs w:val="21"/>
        </w:rPr>
        <w:t>标准550元=支出计划0.55万元）</w:t>
      </w:r>
    </w:p>
    <w:p w14:paraId="26257ADA">
      <w:pPr>
        <w:ind w:firstLine="630" w:firstLineChars="300"/>
        <w:rPr>
          <w:rFonts w:hint="eastAsia" w:ascii="东文宋体" w:hAnsi="东文宋体" w:eastAsia="东文宋体" w:cs="东文宋体"/>
          <w:szCs w:val="21"/>
        </w:rPr>
      </w:pPr>
      <w:r>
        <w:rPr>
          <w:rFonts w:ascii="Times New Roman" w:hAnsi="Times New Roman" w:eastAsia="东文宋体"/>
          <w:szCs w:val="21"/>
        </w:rPr>
        <w:t>5.本表</w:t>
      </w:r>
      <w:r>
        <w:rPr>
          <w:rFonts w:hint="eastAsia" w:ascii="Times New Roman" w:hAnsi="Times New Roman"/>
        </w:rPr>
        <w:t>“支出计划—财政拨款”=</w:t>
      </w:r>
      <w:r>
        <w:rPr>
          <w:rFonts w:hint="eastAsia" w:ascii="东文宋体" w:hAnsi="东文宋体" w:eastAsia="东文宋体" w:cs="东文宋体"/>
          <w:szCs w:val="21"/>
        </w:rPr>
        <w:t>《项目分年支出计划表》中</w:t>
      </w:r>
      <w:r>
        <w:rPr>
          <w:rFonts w:hint="eastAsia" w:ascii="Times New Roman" w:hAnsi="Times New Roman"/>
        </w:rPr>
        <w:t>“财政拨款”，本表“支出计划—单位资金”=</w:t>
      </w:r>
      <w:r>
        <w:rPr>
          <w:rFonts w:hint="eastAsia" w:ascii="东文宋体" w:hAnsi="东文宋体" w:eastAsia="东文宋体" w:cs="东文宋体"/>
          <w:szCs w:val="21"/>
        </w:rPr>
        <w:t>《项目分年支出计划表》中“单位资金”。</w:t>
      </w:r>
    </w:p>
    <w:p w14:paraId="0CA659EB">
      <w:pPr>
        <w:rPr>
          <w:rFonts w:hint="eastAsia"/>
        </w:rPr>
      </w:pPr>
      <w:r>
        <w:rPr>
          <w:rFonts w:hint="eastAsia" w:ascii="Times New Roman" w:hAnsi="Times New Roman"/>
        </w:rPr>
        <w:t>6.专项业务费项目只需细化1年测算信息。</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东文宋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A53D">
    <w:pPr>
      <w:pStyle w:val="12"/>
      <w:jc w:val="center"/>
    </w:pPr>
    <w:r>
      <w:fldChar w:fldCharType="begin"/>
    </w:r>
    <w:r>
      <w:instrText xml:space="preserve">PAGE   \* MERGEFORMAT</w:instrText>
    </w:r>
    <w:r>
      <w:fldChar w:fldCharType="separate"/>
    </w:r>
    <w:r>
      <w:rPr>
        <w:lang w:val="zh-CN"/>
      </w:rPr>
      <w:t>41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CF"/>
    <w:rsid w:val="00D26B7C"/>
    <w:rsid w:val="00D33DCF"/>
    <w:rsid w:val="00E254D3"/>
    <w:rsid w:val="00E95BF6"/>
    <w:rsid w:val="00F10667"/>
    <w:rsid w:val="00FA19A0"/>
    <w:rsid w:val="06691F53"/>
    <w:rsid w:val="44282E35"/>
    <w:rsid w:val="7C4D0EFB"/>
    <w:rsid w:val="7F54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cs="Times New Roman" w:eastAsiaTheme="minorEastAsia"/>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pPr>
      <w:kinsoku w:val="0"/>
      <w:autoSpaceDE w:val="0"/>
      <w:autoSpaceDN w:val="0"/>
      <w:adjustRightInd w:val="0"/>
      <w:snapToGrid w:val="0"/>
      <w:spacing w:after="0"/>
      <w:ind w:left="0"/>
      <w:textAlignment w:val="baseline"/>
    </w:pPr>
    <w:rPr>
      <w:rFonts w:ascii="宋体" w:hAnsi="宋体" w:cs="宋体"/>
      <w:snapToGrid w:val="0"/>
      <w:color w:val="000000"/>
      <w:sz w:val="20"/>
      <w:szCs w:val="20"/>
      <w:lang w:eastAsia="en-US"/>
    </w:rPr>
  </w:style>
  <w:style w:type="paragraph" w:styleId="12">
    <w:name w:val="footer"/>
    <w:basedOn w:val="1"/>
    <w:link w:val="37"/>
    <w:unhideWhenUsed/>
    <w:qFormat/>
    <w:uiPriority w:val="99"/>
    <w:pPr>
      <w:tabs>
        <w:tab w:val="center" w:pos="4153"/>
        <w:tab w:val="right" w:pos="8306"/>
      </w:tabs>
      <w:snapToGrid w:val="0"/>
      <w:spacing w:after="160"/>
      <w:jc w:val="left"/>
    </w:pPr>
    <w:rPr>
      <w:rFonts w:asciiTheme="minorHAnsi" w:hAnsiTheme="minorHAnsi" w:cstheme="minorBidi"/>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cstheme="minorBidi"/>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cstheme="minorBidi"/>
      <w:sz w:val="22"/>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104862" w:themeColor="accent1" w:themeShade="BF"/>
      <w:sz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973</Words>
  <Characters>1062</Characters>
  <Lines>9</Lines>
  <Paragraphs>2</Paragraphs>
  <TotalTime>13</TotalTime>
  <ScaleCrop>false</ScaleCrop>
  <LinksUpToDate>false</LinksUpToDate>
  <CharactersWithSpaces>1065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2026-04-13T06:40:00Z</dcterms:created>
  <dc:creator>lidan50505@163.com</dc:creator>
  <cp:lastModifiedBy>史涪仁</cp:lastModifiedBy>
  <dcterms:modified xsi:type="dcterms:W3CDTF">2026-04-14T09:06:16Z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eyJoZGlkIjoiNDZjMmI5OWU0YjEzNTk5NmVjMDRjZTkwYzQ3MTRlM2YiLCJ1c2VySWQiOiI0NDg3NzM1NTYifQ==</vt:lpwstr>
  </property>
  <property fmtid="{D5CDD505-2E9C-101B-9397-08002B2CF9AE}" pid="3" name="KSOProductBuildVer">
    <vt:lpwstr>2052-12.1.0.25225</vt:lpwstr>
  </property>
  <property fmtid="{D5CDD505-2E9C-101B-9397-08002B2CF9AE}" pid="4" name="ICV">
    <vt:lpwstr>CC6E81AF3FE044B19182A8F51D37948B_13</vt:lpwstr>
  </property>
</Properties>
</file>